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18BD" w14:textId="66ACA558" w:rsidR="000F4AF5" w:rsidRDefault="00761F0E" w:rsidP="00F33187">
      <w:pPr>
        <w:jc w:val="center"/>
        <w:rPr>
          <w:rFonts w:ascii="Lato Heavy" w:hAnsi="Lato Heavy"/>
          <w:bCs/>
          <w:u w:val="single"/>
        </w:rPr>
      </w:pPr>
      <w:r>
        <w:rPr>
          <w:noProof/>
        </w:rPr>
        <w:drawing>
          <wp:inline distT="0" distB="0" distL="0" distR="0" wp14:anchorId="546A4EE4" wp14:editId="0D615739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B758" w14:textId="1F9A04E2" w:rsidR="00097D9C" w:rsidRPr="00761F0E" w:rsidRDefault="00790A61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761F0E">
        <w:rPr>
          <w:rFonts w:asciiTheme="majorHAnsi" w:hAnsiTheme="majorHAnsi" w:cstheme="majorHAnsi"/>
          <w:b/>
          <w:sz w:val="28"/>
          <w:szCs w:val="28"/>
          <w:u w:val="single"/>
        </w:rPr>
        <w:t>Engineering Breakdown Procedure</w:t>
      </w:r>
      <w:r w:rsidR="00097D9C" w:rsidRPr="00761F0E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</w:p>
    <w:p w14:paraId="5C8C5A52" w14:textId="77777777" w:rsidR="004959B7" w:rsidRPr="00F33187" w:rsidRDefault="00A4254A" w:rsidP="00097D9C">
      <w:pPr>
        <w:ind w:left="1440" w:hanging="1440"/>
        <w:rPr>
          <w:rStyle w:val="Heading3Char"/>
          <w:rFonts w:cstheme="majorHAnsi"/>
          <w:b/>
          <w:color w:val="auto"/>
          <w:u w:val="single"/>
        </w:rPr>
      </w:pPr>
      <w:r w:rsidRPr="00F33187">
        <w:rPr>
          <w:rStyle w:val="Heading3Char"/>
          <w:rFonts w:cstheme="majorHAnsi"/>
          <w:b/>
          <w:color w:val="auto"/>
          <w:u w:val="single"/>
        </w:rPr>
        <w:t>Purpose:</w:t>
      </w:r>
    </w:p>
    <w:p w14:paraId="21B21E66" w14:textId="14DBB12F" w:rsidR="00187410" w:rsidRPr="00761F0E" w:rsidRDefault="008E04EE" w:rsidP="00AB38A9">
      <w:pPr>
        <w:shd w:val="clear" w:color="auto" w:fill="FFFFFF"/>
        <w:spacing w:after="240" w:line="240" w:lineRule="auto"/>
        <w:textAlignment w:val="baseline"/>
        <w:rPr>
          <w:rStyle w:val="Heading3Char"/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761F0E">
        <w:rPr>
          <w:rFonts w:eastAsia="Times New Roman" w:cstheme="minorHAnsi"/>
          <w:lang w:eastAsia="en-GB"/>
        </w:rPr>
        <w:t xml:space="preserve">Lothian recognises </w:t>
      </w:r>
      <w:r w:rsidR="00790A61" w:rsidRPr="00761F0E">
        <w:rPr>
          <w:rFonts w:eastAsia="Times New Roman" w:cstheme="minorHAnsi"/>
          <w:lang w:eastAsia="en-GB"/>
        </w:rPr>
        <w:t>v</w:t>
      </w:r>
      <w:r w:rsidRPr="00761F0E">
        <w:rPr>
          <w:rFonts w:eastAsia="Times New Roman" w:cstheme="minorHAnsi"/>
          <w:lang w:eastAsia="en-GB"/>
        </w:rPr>
        <w:t>ehicle breakdowns</w:t>
      </w:r>
      <w:r w:rsidR="00323375" w:rsidRPr="00761F0E">
        <w:rPr>
          <w:rFonts w:eastAsia="Times New Roman" w:cstheme="minorHAnsi"/>
          <w:lang w:eastAsia="en-GB"/>
        </w:rPr>
        <w:t xml:space="preserve"> </w:t>
      </w:r>
      <w:r w:rsidR="0023101F" w:rsidRPr="00761F0E">
        <w:rPr>
          <w:rFonts w:eastAsia="Times New Roman" w:cstheme="minorHAnsi"/>
          <w:lang w:eastAsia="en-GB"/>
        </w:rPr>
        <w:t xml:space="preserve">may </w:t>
      </w:r>
      <w:r w:rsidR="00323375" w:rsidRPr="00761F0E">
        <w:rPr>
          <w:rFonts w:eastAsia="Times New Roman" w:cstheme="minorHAnsi"/>
          <w:lang w:eastAsia="en-GB"/>
        </w:rPr>
        <w:t>occur when operating a bus service</w:t>
      </w:r>
      <w:r w:rsidRPr="00761F0E">
        <w:rPr>
          <w:rFonts w:eastAsia="Times New Roman" w:cstheme="minorHAnsi"/>
          <w:lang w:eastAsia="en-GB"/>
        </w:rPr>
        <w:t>,</w:t>
      </w:r>
      <w:r w:rsidR="00323375" w:rsidRPr="00761F0E">
        <w:rPr>
          <w:rFonts w:eastAsia="Times New Roman" w:cstheme="minorHAnsi"/>
          <w:lang w:eastAsia="en-GB"/>
        </w:rPr>
        <w:t xml:space="preserve"> therefore</w:t>
      </w:r>
      <w:r w:rsidRPr="00761F0E">
        <w:rPr>
          <w:rFonts w:eastAsia="Times New Roman" w:cstheme="minorHAnsi"/>
          <w:lang w:eastAsia="en-GB"/>
        </w:rPr>
        <w:t xml:space="preserve"> knowing what to do is vitally important to ensure any potential hazards are dealt with promptly and </w:t>
      </w:r>
      <w:r w:rsidR="007E15EE" w:rsidRPr="00761F0E">
        <w:rPr>
          <w:rFonts w:eastAsia="Times New Roman" w:cstheme="minorHAnsi"/>
          <w:lang w:eastAsia="en-GB"/>
        </w:rPr>
        <w:t>carefully</w:t>
      </w:r>
      <w:r w:rsidRPr="00761F0E">
        <w:rPr>
          <w:rFonts w:eastAsia="Times New Roman" w:cstheme="minorHAnsi"/>
          <w:lang w:eastAsia="en-GB"/>
        </w:rPr>
        <w:t xml:space="preserve"> to ensure the safety of our employees</w:t>
      </w:r>
      <w:r w:rsidR="00323375" w:rsidRPr="00761F0E">
        <w:rPr>
          <w:rFonts w:eastAsia="Times New Roman" w:cstheme="minorHAnsi"/>
          <w:lang w:eastAsia="en-GB"/>
        </w:rPr>
        <w:t>, customers</w:t>
      </w:r>
      <w:r w:rsidRPr="00761F0E">
        <w:rPr>
          <w:rFonts w:eastAsia="Times New Roman" w:cstheme="minorHAnsi"/>
          <w:lang w:eastAsia="en-GB"/>
        </w:rPr>
        <w:t xml:space="preserve"> and other road users. </w:t>
      </w:r>
    </w:p>
    <w:p w14:paraId="4944E8AD" w14:textId="77777777" w:rsidR="00DC0060" w:rsidRPr="00F33187" w:rsidRDefault="00097D9C" w:rsidP="00097D9C">
      <w:pPr>
        <w:ind w:left="1440" w:hanging="1440"/>
        <w:rPr>
          <w:rFonts w:asciiTheme="majorHAnsi" w:hAnsiTheme="majorHAnsi" w:cstheme="majorHAnsi"/>
          <w:sz w:val="24"/>
          <w:szCs w:val="24"/>
        </w:rPr>
      </w:pPr>
      <w:r w:rsidRPr="00F33187">
        <w:rPr>
          <w:rFonts w:asciiTheme="majorHAnsi" w:hAnsiTheme="majorHAnsi" w:cstheme="majorHAnsi"/>
          <w:b/>
          <w:sz w:val="24"/>
          <w:szCs w:val="24"/>
          <w:u w:val="single"/>
        </w:rPr>
        <w:t>Scope:</w:t>
      </w:r>
      <w:r w:rsidR="00DC0060" w:rsidRPr="00F3318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3F69671" w14:textId="656ADA7F" w:rsidR="00384F10" w:rsidRDefault="00384F10" w:rsidP="00761F0E">
      <w:pPr>
        <w:rPr>
          <w:rFonts w:eastAsia="Times New Roman" w:cstheme="minorHAnsi"/>
          <w:lang w:eastAsia="en-GB"/>
        </w:rPr>
      </w:pPr>
      <w:r w:rsidRPr="00384F10">
        <w:rPr>
          <w:rFonts w:eastAsia="Times New Roman" w:cstheme="minorHAnsi"/>
          <w:lang w:eastAsia="en-GB"/>
        </w:rPr>
        <w:t>A robust system for managing vehicle defects arising during the day is essential to our maintenance approach, achieved through effective reporting, categorisation, and coordinated action by all relevant departments and individuals.</w:t>
      </w:r>
    </w:p>
    <w:p w14:paraId="4C358465" w14:textId="77777777" w:rsidR="009F17C7" w:rsidRPr="00F33187" w:rsidRDefault="00097D9C" w:rsidP="00384F10">
      <w:pPr>
        <w:rPr>
          <w:rStyle w:val="Heading3Char"/>
          <w:rFonts w:cstheme="majorHAnsi"/>
          <w:b/>
          <w:color w:val="auto"/>
          <w:u w:val="single"/>
        </w:rPr>
      </w:pPr>
      <w:r w:rsidRPr="00F33187">
        <w:rPr>
          <w:rStyle w:val="Heading3Char"/>
          <w:rFonts w:cstheme="majorHAnsi"/>
          <w:b/>
          <w:color w:val="auto"/>
          <w:u w:val="single"/>
        </w:rPr>
        <w:t>Procedure</w:t>
      </w:r>
      <w:r w:rsidR="009F17C7" w:rsidRPr="00F33187">
        <w:rPr>
          <w:rStyle w:val="Heading3Char"/>
          <w:rFonts w:cstheme="majorHAnsi"/>
          <w:b/>
          <w:color w:val="auto"/>
          <w:u w:val="single"/>
        </w:rPr>
        <w:t>:</w:t>
      </w:r>
    </w:p>
    <w:p w14:paraId="3C24F5A0" w14:textId="16BB7EA4" w:rsidR="00187410" w:rsidRPr="00761F0E" w:rsidRDefault="007E15EE" w:rsidP="006239C8">
      <w:pPr>
        <w:rPr>
          <w:rFonts w:cstheme="minorHAnsi"/>
        </w:rPr>
      </w:pPr>
      <w:r w:rsidRPr="00761F0E">
        <w:rPr>
          <w:rFonts w:cstheme="minorHAnsi"/>
        </w:rPr>
        <w:t>Should a vehicle develop a fault</w:t>
      </w:r>
      <w:r w:rsidR="00D1485F" w:rsidRPr="00761F0E">
        <w:rPr>
          <w:rFonts w:cstheme="minorHAnsi"/>
        </w:rPr>
        <w:t xml:space="preserve"> that requires it to </w:t>
      </w:r>
      <w:r w:rsidR="00323375" w:rsidRPr="00761F0E">
        <w:rPr>
          <w:rFonts w:cstheme="minorHAnsi"/>
          <w:b/>
          <w:bCs/>
          <w:u w:val="single"/>
        </w:rPr>
        <w:t>STAND</w:t>
      </w:r>
      <w:r w:rsidRPr="00761F0E">
        <w:rPr>
          <w:rFonts w:cstheme="minorHAnsi"/>
        </w:rPr>
        <w:t xml:space="preserve"> while in use either on/off service the following </w:t>
      </w:r>
      <w:r w:rsidR="00D1485F" w:rsidRPr="00761F0E">
        <w:rPr>
          <w:rFonts w:cstheme="minorHAnsi"/>
        </w:rPr>
        <w:t>colleague’s</w:t>
      </w:r>
      <w:r w:rsidR="00144396" w:rsidRPr="00761F0E">
        <w:rPr>
          <w:rFonts w:cstheme="minorHAnsi"/>
        </w:rPr>
        <w:t xml:space="preserve"> </w:t>
      </w:r>
      <w:r w:rsidRPr="00761F0E">
        <w:rPr>
          <w:rFonts w:cstheme="minorHAnsi"/>
        </w:rPr>
        <w:t>involvement will follow:</w:t>
      </w:r>
    </w:p>
    <w:p w14:paraId="6DA7D892" w14:textId="77777777" w:rsidR="00F33187" w:rsidRPr="00F33187" w:rsidRDefault="007E15EE" w:rsidP="00F33187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33187">
        <w:rPr>
          <w:rFonts w:asciiTheme="majorHAnsi" w:hAnsiTheme="majorHAnsi" w:cstheme="majorHAnsi"/>
          <w:b/>
          <w:bCs/>
          <w:sz w:val="24"/>
          <w:szCs w:val="24"/>
          <w:u w:val="single"/>
        </w:rPr>
        <w:t>Driver</w:t>
      </w:r>
    </w:p>
    <w:p w14:paraId="1D151879" w14:textId="2B29622B" w:rsidR="00144396" w:rsidRPr="00F33187" w:rsidRDefault="00D1485F" w:rsidP="00F33187">
      <w:pPr>
        <w:pStyle w:val="NoSpacing"/>
        <w:numPr>
          <w:ilvl w:val="0"/>
          <w:numId w:val="14"/>
        </w:numPr>
      </w:pPr>
      <w:r w:rsidRPr="00F33187">
        <w:rPr>
          <w:lang w:eastAsia="en-GB"/>
        </w:rPr>
        <w:t>Stop at the next suitable stop and STAND the vehicle, where safe to do so</w:t>
      </w:r>
      <w:r w:rsidR="00144396" w:rsidRPr="00F33187">
        <w:rPr>
          <w:lang w:eastAsia="en-GB"/>
        </w:rPr>
        <w:t xml:space="preserve"> </w:t>
      </w:r>
      <w:r w:rsidRPr="00F33187">
        <w:rPr>
          <w:lang w:eastAsia="en-GB"/>
        </w:rPr>
        <w:t>a visual check should be carried out.</w:t>
      </w:r>
    </w:p>
    <w:p w14:paraId="079B038A" w14:textId="710E1B40" w:rsidR="00790A61" w:rsidRPr="00761F0E" w:rsidRDefault="00144396" w:rsidP="00F33187">
      <w:pPr>
        <w:pStyle w:val="NoSpacing"/>
        <w:numPr>
          <w:ilvl w:val="0"/>
          <w:numId w:val="14"/>
        </w:numPr>
        <w:rPr>
          <w:lang w:eastAsia="en-GB"/>
        </w:rPr>
      </w:pPr>
      <w:r w:rsidRPr="00761F0E">
        <w:rPr>
          <w:lang w:eastAsia="en-GB"/>
        </w:rPr>
        <w:t xml:space="preserve">Control should be informed of the defect, providing as much information as possible </w:t>
      </w:r>
      <w:r w:rsidR="00384F10" w:rsidRPr="00761F0E">
        <w:rPr>
          <w:lang w:eastAsia="en-GB"/>
        </w:rPr>
        <w:t>in regard to</w:t>
      </w:r>
      <w:r w:rsidRPr="00761F0E">
        <w:rPr>
          <w:lang w:eastAsia="en-GB"/>
        </w:rPr>
        <w:t xml:space="preserve"> vehicle issues</w:t>
      </w:r>
      <w:r w:rsidR="00D1485F" w:rsidRPr="00761F0E">
        <w:rPr>
          <w:lang w:eastAsia="en-GB"/>
        </w:rPr>
        <w:t xml:space="preserve"> and</w:t>
      </w:r>
      <w:r w:rsidRPr="00761F0E">
        <w:rPr>
          <w:lang w:eastAsia="en-GB"/>
        </w:rPr>
        <w:t xml:space="preserve"> any possible causes </w:t>
      </w:r>
      <w:r w:rsidR="00D1485F" w:rsidRPr="00761F0E">
        <w:rPr>
          <w:lang w:eastAsia="en-GB"/>
        </w:rPr>
        <w:t>including</w:t>
      </w:r>
      <w:r w:rsidRPr="00761F0E">
        <w:rPr>
          <w:lang w:eastAsia="en-GB"/>
        </w:rPr>
        <w:t xml:space="preserve"> current vehicle location</w:t>
      </w:r>
      <w:r w:rsidR="00D1745C">
        <w:rPr>
          <w:lang w:eastAsia="en-GB"/>
        </w:rPr>
        <w:t>.</w:t>
      </w:r>
    </w:p>
    <w:p w14:paraId="7931E909" w14:textId="77777777" w:rsidR="00F33187" w:rsidRDefault="00F33187" w:rsidP="00F33187">
      <w:pPr>
        <w:pStyle w:val="NoSpacing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</w:pPr>
    </w:p>
    <w:p w14:paraId="6A52A799" w14:textId="77777777" w:rsidR="00F33187" w:rsidRDefault="00144396" w:rsidP="00F33187">
      <w:pPr>
        <w:pStyle w:val="NoSpacing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</w:pPr>
      <w:r w:rsidRPr="00F3318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  <w:t>Control</w:t>
      </w:r>
    </w:p>
    <w:p w14:paraId="0007A252" w14:textId="77777777" w:rsidR="00F33187" w:rsidRDefault="00144396" w:rsidP="00F33187">
      <w:pPr>
        <w:pStyle w:val="NoSpacing"/>
        <w:numPr>
          <w:ilvl w:val="0"/>
          <w:numId w:val="13"/>
        </w:numPr>
        <w:rPr>
          <w:lang w:eastAsia="en-GB"/>
        </w:rPr>
      </w:pPr>
      <w:r w:rsidRPr="00761F0E">
        <w:rPr>
          <w:lang w:eastAsia="en-GB"/>
        </w:rPr>
        <w:t>Upon taking the radio call from a driver reporting a defect, as much information as possible should be gained through questioning. A</w:t>
      </w:r>
      <w:r w:rsidR="00D1485F" w:rsidRPr="00761F0E">
        <w:rPr>
          <w:lang w:eastAsia="en-GB"/>
        </w:rPr>
        <w:t>n</w:t>
      </w:r>
      <w:r w:rsidRPr="00761F0E">
        <w:rPr>
          <w:lang w:eastAsia="en-GB"/>
        </w:rPr>
        <w:t xml:space="preserve"> understanding of the fault should be made in conjunction with the driver to ascertain severity.</w:t>
      </w:r>
    </w:p>
    <w:p w14:paraId="4C24353F" w14:textId="77777777" w:rsidR="00F33187" w:rsidRDefault="00144396" w:rsidP="00F33187">
      <w:pPr>
        <w:pStyle w:val="NoSpacing"/>
        <w:numPr>
          <w:ilvl w:val="0"/>
          <w:numId w:val="13"/>
        </w:numPr>
        <w:rPr>
          <w:rFonts w:cstheme="minorHAnsi"/>
          <w:shd w:val="clear" w:color="auto" w:fill="FFFFFF"/>
        </w:rPr>
      </w:pPr>
      <w:r w:rsidRPr="00F33187">
        <w:rPr>
          <w:rFonts w:cstheme="minorHAnsi"/>
          <w:shd w:val="clear" w:color="auto" w:fill="FFFFFF"/>
        </w:rPr>
        <w:t>Categorise the defect severity and deploy the appropriate resource, this may be an IRO or an Engineer dependant on the defect severity or complexity.</w:t>
      </w:r>
    </w:p>
    <w:p w14:paraId="1D7BA106" w14:textId="6632F66A" w:rsidR="0040709A" w:rsidRPr="00F33187" w:rsidRDefault="0040709A" w:rsidP="00F33187">
      <w:pPr>
        <w:pStyle w:val="NoSpacing"/>
        <w:numPr>
          <w:ilvl w:val="0"/>
          <w:numId w:val="13"/>
        </w:num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</w:pPr>
      <w:r w:rsidRPr="00F33187">
        <w:rPr>
          <w:rFonts w:cstheme="minorHAnsi"/>
          <w:shd w:val="clear" w:color="auto" w:fill="FFFFFF"/>
        </w:rPr>
        <w:t>Call the relevant Depot that the vehicle is allocated too.</w:t>
      </w:r>
    </w:p>
    <w:p w14:paraId="4FD463C5" w14:textId="747F3286" w:rsidR="00790A61" w:rsidRPr="00761F0E" w:rsidRDefault="00790A61" w:rsidP="0014439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en-GB"/>
        </w:rPr>
      </w:pPr>
      <w:r w:rsidRPr="00761F0E">
        <w:rPr>
          <w:rFonts w:eastAsia="Times New Roman" w:cstheme="minorHAnsi"/>
          <w:lang w:eastAsia="en-GB"/>
        </w:rPr>
        <w:t>Detailed description of operations involvement can be found on the operations hub through the Defect Reporting Procedure (In service)</w:t>
      </w:r>
    </w:p>
    <w:p w14:paraId="3AA29FD3" w14:textId="63F953E9" w:rsidR="0040709A" w:rsidRPr="00761F0E" w:rsidRDefault="00144396" w:rsidP="0014439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en-GB"/>
        </w:rPr>
      </w:pPr>
      <w:r w:rsidRPr="00761F0E">
        <w:rPr>
          <w:rFonts w:eastAsia="Times New Roman" w:cstheme="minorHAnsi"/>
          <w:lang w:eastAsia="en-GB"/>
        </w:rPr>
        <w:t xml:space="preserve">Should </w:t>
      </w:r>
      <w:r w:rsidRPr="00761F0E">
        <w:rPr>
          <w:rFonts w:eastAsia="Times New Roman" w:cstheme="minorHAnsi"/>
          <w:b/>
          <w:bCs/>
          <w:u w:val="single"/>
          <w:lang w:eastAsia="en-GB"/>
        </w:rPr>
        <w:t>Engineer</w:t>
      </w:r>
      <w:r w:rsidR="00790A61" w:rsidRPr="00761F0E">
        <w:rPr>
          <w:rFonts w:eastAsia="Times New Roman" w:cstheme="minorHAnsi"/>
          <w:b/>
          <w:bCs/>
          <w:u w:val="single"/>
          <w:lang w:eastAsia="en-GB"/>
        </w:rPr>
        <w:t>ing</w:t>
      </w:r>
      <w:r w:rsidRPr="00761F0E">
        <w:rPr>
          <w:rFonts w:eastAsia="Times New Roman" w:cstheme="minorHAnsi"/>
          <w:lang w:eastAsia="en-GB"/>
        </w:rPr>
        <w:t xml:space="preserve"> be required </w:t>
      </w:r>
      <w:r w:rsidR="00AB38A9" w:rsidRPr="00761F0E">
        <w:rPr>
          <w:rFonts w:eastAsia="Times New Roman" w:cstheme="minorHAnsi"/>
          <w:lang w:eastAsia="en-GB"/>
        </w:rPr>
        <w:t xml:space="preserve">to attend </w:t>
      </w:r>
      <w:r w:rsidRPr="00761F0E">
        <w:rPr>
          <w:rFonts w:eastAsia="Times New Roman" w:cstheme="minorHAnsi"/>
          <w:lang w:eastAsia="en-GB"/>
        </w:rPr>
        <w:t>their role</w:t>
      </w:r>
      <w:r w:rsidR="00790A61" w:rsidRPr="00761F0E">
        <w:rPr>
          <w:rFonts w:eastAsia="Times New Roman" w:cstheme="minorHAnsi"/>
          <w:lang w:eastAsia="en-GB"/>
        </w:rPr>
        <w:t>s</w:t>
      </w:r>
      <w:r w:rsidRPr="00761F0E">
        <w:rPr>
          <w:rFonts w:eastAsia="Times New Roman" w:cstheme="minorHAnsi"/>
          <w:lang w:eastAsia="en-GB"/>
        </w:rPr>
        <w:t xml:space="preserve"> and responsibilities </w:t>
      </w:r>
      <w:r w:rsidR="00AB38A9" w:rsidRPr="00761F0E">
        <w:rPr>
          <w:rFonts w:eastAsia="Times New Roman" w:cstheme="minorHAnsi"/>
          <w:lang w:eastAsia="en-GB"/>
        </w:rPr>
        <w:t>will</w:t>
      </w:r>
      <w:r w:rsidRPr="00761F0E">
        <w:rPr>
          <w:rFonts w:eastAsia="Times New Roman" w:cstheme="minorHAnsi"/>
          <w:lang w:eastAsia="en-GB"/>
        </w:rPr>
        <w:t xml:space="preserve"> be as follows:</w:t>
      </w:r>
    </w:p>
    <w:p w14:paraId="0AC5CBC5" w14:textId="77777777" w:rsidR="00F33187" w:rsidRPr="00F33187" w:rsidRDefault="00686297" w:rsidP="00F33187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</w:pPr>
      <w:r w:rsidRPr="00F33187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Initial Understanding:</w:t>
      </w:r>
    </w:p>
    <w:p w14:paraId="47513CC9" w14:textId="3CC91F62" w:rsidR="0040709A" w:rsidRPr="00F33187" w:rsidRDefault="0040709A" w:rsidP="00F33187">
      <w:pPr>
        <w:pStyle w:val="NoSpacing"/>
        <w:numPr>
          <w:ilvl w:val="0"/>
          <w:numId w:val="15"/>
        </w:numPr>
        <w:rPr>
          <w:lang w:eastAsia="en-GB"/>
        </w:rPr>
      </w:pPr>
      <w:r w:rsidRPr="00384F10">
        <w:rPr>
          <w:rFonts w:cstheme="minorHAnsi"/>
          <w:b/>
          <w:bCs/>
          <w:lang w:eastAsia="en-GB"/>
        </w:rPr>
        <w:t>Workshop controller</w:t>
      </w:r>
      <w:r w:rsidRPr="00F33187">
        <w:rPr>
          <w:rFonts w:cstheme="minorHAnsi"/>
          <w:lang w:eastAsia="en-GB"/>
        </w:rPr>
        <w:t xml:space="preserve"> or </w:t>
      </w:r>
      <w:r w:rsidR="00257709" w:rsidRPr="00F33187">
        <w:rPr>
          <w:rFonts w:cstheme="minorHAnsi"/>
          <w:lang w:eastAsia="en-GB"/>
        </w:rPr>
        <w:t xml:space="preserve">the </w:t>
      </w:r>
      <w:r w:rsidR="00861C47" w:rsidRPr="00384F10">
        <w:rPr>
          <w:rFonts w:cstheme="minorHAnsi"/>
          <w:b/>
          <w:bCs/>
          <w:lang w:eastAsia="en-GB"/>
        </w:rPr>
        <w:t>on-shift</w:t>
      </w:r>
      <w:r w:rsidRPr="00384F10">
        <w:rPr>
          <w:rFonts w:cstheme="minorHAnsi"/>
          <w:b/>
          <w:bCs/>
          <w:lang w:eastAsia="en-GB"/>
        </w:rPr>
        <w:t xml:space="preserve"> mechanic</w:t>
      </w:r>
      <w:r w:rsidRPr="00F33187">
        <w:rPr>
          <w:rFonts w:cstheme="minorHAnsi"/>
          <w:lang w:eastAsia="en-GB"/>
        </w:rPr>
        <w:t xml:space="preserve"> </w:t>
      </w:r>
      <w:r w:rsidR="00AB38A9" w:rsidRPr="00F33187">
        <w:rPr>
          <w:rFonts w:cstheme="minorHAnsi"/>
          <w:lang w:eastAsia="en-GB"/>
        </w:rPr>
        <w:t xml:space="preserve">upon receiving </w:t>
      </w:r>
      <w:r w:rsidRPr="00F33187">
        <w:rPr>
          <w:rFonts w:cstheme="minorHAnsi"/>
          <w:lang w:eastAsia="en-GB"/>
        </w:rPr>
        <w:t>the call from Control e</w:t>
      </w:r>
      <w:r w:rsidR="00144396" w:rsidRPr="00F33187">
        <w:rPr>
          <w:rFonts w:cstheme="minorHAnsi"/>
          <w:lang w:eastAsia="en-GB"/>
        </w:rPr>
        <w:t xml:space="preserve">nsure they have </w:t>
      </w:r>
      <w:r w:rsidR="00257709" w:rsidRPr="00F33187">
        <w:rPr>
          <w:rFonts w:cstheme="minorHAnsi"/>
          <w:lang w:eastAsia="en-GB"/>
        </w:rPr>
        <w:t>detailed</w:t>
      </w:r>
      <w:r w:rsidR="00144396" w:rsidRPr="00F33187">
        <w:rPr>
          <w:rFonts w:cstheme="minorHAnsi"/>
          <w:lang w:eastAsia="en-GB"/>
        </w:rPr>
        <w:t xml:space="preserve"> information of </w:t>
      </w:r>
      <w:r w:rsidR="00257709" w:rsidRPr="00F33187">
        <w:rPr>
          <w:rFonts w:cstheme="minorHAnsi"/>
          <w:lang w:eastAsia="en-GB"/>
        </w:rPr>
        <w:t>the</w:t>
      </w:r>
      <w:r w:rsidR="00144396" w:rsidRPr="00F33187">
        <w:rPr>
          <w:rFonts w:cstheme="minorHAnsi"/>
          <w:lang w:eastAsia="en-GB"/>
        </w:rPr>
        <w:t xml:space="preserve"> vehicle defect</w:t>
      </w:r>
      <w:r w:rsidRPr="00F33187">
        <w:rPr>
          <w:rFonts w:cstheme="minorHAnsi"/>
          <w:lang w:eastAsia="en-GB"/>
        </w:rPr>
        <w:t xml:space="preserve"> and</w:t>
      </w:r>
      <w:r w:rsidR="00144396" w:rsidRPr="00F33187">
        <w:rPr>
          <w:rFonts w:cstheme="minorHAnsi"/>
          <w:lang w:eastAsia="en-GB"/>
        </w:rPr>
        <w:t xml:space="preserve"> </w:t>
      </w:r>
      <w:r w:rsidR="00640BC0" w:rsidRPr="00F33187">
        <w:rPr>
          <w:rFonts w:cstheme="minorHAnsi"/>
          <w:lang w:eastAsia="en-GB"/>
        </w:rPr>
        <w:t xml:space="preserve">the </w:t>
      </w:r>
      <w:r w:rsidR="00257709" w:rsidRPr="00F33187">
        <w:rPr>
          <w:rFonts w:cstheme="minorHAnsi"/>
          <w:lang w:eastAsia="en-GB"/>
        </w:rPr>
        <w:t xml:space="preserve">current </w:t>
      </w:r>
      <w:r w:rsidR="00144396" w:rsidRPr="00F33187">
        <w:rPr>
          <w:rFonts w:cstheme="minorHAnsi"/>
          <w:lang w:eastAsia="en-GB"/>
        </w:rPr>
        <w:t>location</w:t>
      </w:r>
      <w:r w:rsidRPr="00F33187">
        <w:rPr>
          <w:rFonts w:cstheme="minorHAnsi"/>
          <w:lang w:eastAsia="en-GB"/>
        </w:rPr>
        <w:t>.</w:t>
      </w:r>
    </w:p>
    <w:p w14:paraId="45A10095" w14:textId="294EC34C" w:rsidR="0040709A" w:rsidRPr="00761F0E" w:rsidRDefault="00257709" w:rsidP="00F33187">
      <w:pPr>
        <w:pStyle w:val="NoSpacing"/>
        <w:numPr>
          <w:ilvl w:val="0"/>
          <w:numId w:val="15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Once the location of the defective vehicle is obtained, a</w:t>
      </w:r>
      <w:r w:rsidR="0040709A" w:rsidRPr="00761F0E">
        <w:rPr>
          <w:rFonts w:cstheme="minorHAnsi"/>
          <w:lang w:eastAsia="en-GB"/>
        </w:rPr>
        <w:t xml:space="preserve"> decision on </w:t>
      </w:r>
      <w:r w:rsidR="00861C47" w:rsidRPr="00761F0E">
        <w:rPr>
          <w:rFonts w:cstheme="minorHAnsi"/>
          <w:lang w:eastAsia="en-GB"/>
        </w:rPr>
        <w:t>which operating location should attend the</w:t>
      </w:r>
      <w:r w:rsidR="0040709A" w:rsidRPr="00761F0E">
        <w:rPr>
          <w:rFonts w:cstheme="minorHAnsi"/>
          <w:lang w:eastAsia="en-GB"/>
        </w:rPr>
        <w:t xml:space="preserve"> breakdown </w:t>
      </w:r>
      <w:r w:rsidR="00861C47" w:rsidRPr="00761F0E">
        <w:rPr>
          <w:rFonts w:cstheme="minorHAnsi"/>
          <w:lang w:eastAsia="en-GB"/>
        </w:rPr>
        <w:t>will be required</w:t>
      </w:r>
      <w:r w:rsidR="0040709A" w:rsidRPr="00761F0E">
        <w:rPr>
          <w:rFonts w:cstheme="minorHAnsi"/>
          <w:lang w:eastAsia="en-GB"/>
        </w:rPr>
        <w:t>. If the breakdown is located closer to another operating centre the Depot closes</w:t>
      </w:r>
      <w:r w:rsidR="00861C47" w:rsidRPr="00761F0E">
        <w:rPr>
          <w:rFonts w:cstheme="minorHAnsi"/>
          <w:lang w:eastAsia="en-GB"/>
        </w:rPr>
        <w:t>t</w:t>
      </w:r>
      <w:r w:rsidR="0040709A" w:rsidRPr="00761F0E">
        <w:rPr>
          <w:rFonts w:cstheme="minorHAnsi"/>
          <w:lang w:eastAsia="en-GB"/>
        </w:rPr>
        <w:t xml:space="preserve"> should be contacted to ask for</w:t>
      </w:r>
      <w:r w:rsidR="00861C47" w:rsidRPr="00761F0E">
        <w:rPr>
          <w:rFonts w:cstheme="minorHAnsi"/>
          <w:lang w:eastAsia="en-GB"/>
        </w:rPr>
        <w:t xml:space="preserve"> their assistance</w:t>
      </w:r>
      <w:r w:rsidR="0040709A" w:rsidRPr="00761F0E">
        <w:rPr>
          <w:rFonts w:cstheme="minorHAnsi"/>
          <w:lang w:eastAsia="en-GB"/>
        </w:rPr>
        <w:t xml:space="preserve"> to attend. If the</w:t>
      </w:r>
      <w:r w:rsidR="00384F10">
        <w:rPr>
          <w:rFonts w:cstheme="minorHAnsi"/>
          <w:lang w:eastAsia="en-GB"/>
        </w:rPr>
        <w:t xml:space="preserve">y are unable to </w:t>
      </w:r>
      <w:proofErr w:type="gramStart"/>
      <w:r w:rsidR="00384F10">
        <w:rPr>
          <w:rFonts w:cstheme="minorHAnsi"/>
          <w:lang w:eastAsia="en-GB"/>
        </w:rPr>
        <w:t>attend</w:t>
      </w:r>
      <w:proofErr w:type="gramEnd"/>
      <w:r w:rsidR="0040709A" w:rsidRPr="00761F0E">
        <w:rPr>
          <w:rFonts w:cstheme="minorHAnsi"/>
          <w:lang w:eastAsia="en-GB"/>
        </w:rPr>
        <w:t xml:space="preserve"> then the </w:t>
      </w:r>
      <w:r w:rsidRPr="00761F0E">
        <w:rPr>
          <w:rFonts w:cstheme="minorHAnsi"/>
          <w:lang w:eastAsia="en-GB"/>
        </w:rPr>
        <w:t>Home Depot</w:t>
      </w:r>
      <w:r w:rsidR="0040709A" w:rsidRPr="00761F0E">
        <w:rPr>
          <w:rFonts w:cstheme="minorHAnsi"/>
          <w:lang w:eastAsia="en-GB"/>
        </w:rPr>
        <w:t xml:space="preserve"> should </w:t>
      </w:r>
      <w:r w:rsidR="00686297" w:rsidRPr="00761F0E">
        <w:rPr>
          <w:rFonts w:cstheme="minorHAnsi"/>
          <w:lang w:eastAsia="en-GB"/>
        </w:rPr>
        <w:t>make the necessary arrangements</w:t>
      </w:r>
      <w:r w:rsidR="00384F10">
        <w:rPr>
          <w:rFonts w:cstheme="minorHAnsi"/>
          <w:lang w:eastAsia="en-GB"/>
        </w:rPr>
        <w:t>.</w:t>
      </w:r>
    </w:p>
    <w:p w14:paraId="08F57251" w14:textId="0FABA00E" w:rsidR="00144396" w:rsidRPr="00761F0E" w:rsidRDefault="0040709A" w:rsidP="00F33187">
      <w:pPr>
        <w:pStyle w:val="NoSpacing"/>
        <w:numPr>
          <w:ilvl w:val="0"/>
          <w:numId w:val="15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Before leaving for the breakdown the fitter attending should ensure the breakdown van is kitted with the required equipment</w:t>
      </w:r>
      <w:r w:rsidR="00686297" w:rsidRPr="00761F0E">
        <w:rPr>
          <w:rFonts w:cstheme="minorHAnsi"/>
          <w:lang w:eastAsia="en-GB"/>
        </w:rPr>
        <w:t xml:space="preserve"> including PPE</w:t>
      </w:r>
      <w:r w:rsidRPr="00761F0E">
        <w:rPr>
          <w:rFonts w:cstheme="minorHAnsi"/>
          <w:lang w:eastAsia="en-GB"/>
        </w:rPr>
        <w:t xml:space="preserve"> and they are </w:t>
      </w:r>
      <w:r w:rsidR="00686297" w:rsidRPr="00761F0E">
        <w:rPr>
          <w:rFonts w:cstheme="minorHAnsi"/>
          <w:lang w:eastAsia="en-GB"/>
        </w:rPr>
        <w:t>aware</w:t>
      </w:r>
      <w:r w:rsidRPr="00761F0E">
        <w:rPr>
          <w:rFonts w:cstheme="minorHAnsi"/>
          <w:lang w:eastAsia="en-GB"/>
        </w:rPr>
        <w:t xml:space="preserve"> of the vehicle location</w:t>
      </w:r>
      <w:r w:rsidR="00686297" w:rsidRPr="00761F0E">
        <w:rPr>
          <w:rFonts w:cstheme="minorHAnsi"/>
          <w:lang w:eastAsia="en-GB"/>
        </w:rPr>
        <w:t>.</w:t>
      </w:r>
      <w:r w:rsidR="00640BC0" w:rsidRPr="00761F0E">
        <w:rPr>
          <w:rFonts w:cstheme="minorHAnsi"/>
          <w:lang w:eastAsia="en-GB"/>
        </w:rPr>
        <w:t xml:space="preserve"> Breakdown van paperwork should be completed including van first use check.</w:t>
      </w:r>
    </w:p>
    <w:p w14:paraId="53F39713" w14:textId="0A3C1BA2" w:rsidR="00D105AF" w:rsidRPr="00DF59CB" w:rsidRDefault="00D105AF" w:rsidP="00F33187">
      <w:pPr>
        <w:pStyle w:val="NoSpacing"/>
        <w:numPr>
          <w:ilvl w:val="0"/>
          <w:numId w:val="15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lastRenderedPageBreak/>
        <w:t xml:space="preserve">Any fitter chosen to attend a breakdown should have attended </w:t>
      </w:r>
      <w:r w:rsidRPr="00DF59CB">
        <w:rPr>
          <w:rFonts w:cstheme="minorHAnsi"/>
          <w:lang w:eastAsia="en-GB"/>
        </w:rPr>
        <w:t>VR3 “Roadside Working” training within the previous 5 years</w:t>
      </w:r>
      <w:r w:rsidR="00DF59CB">
        <w:rPr>
          <w:rFonts w:cstheme="minorHAnsi"/>
          <w:lang w:eastAsia="en-GB"/>
        </w:rPr>
        <w:t xml:space="preserve"> </w:t>
      </w:r>
      <w:r w:rsidR="00DF59CB" w:rsidRPr="00DF59CB">
        <w:rPr>
          <w:rFonts w:cstheme="minorHAnsi"/>
          <w:lang w:eastAsia="en-GB"/>
        </w:rPr>
        <w:t>(if they haven’t this should be reported to their Depot Engineer</w:t>
      </w:r>
      <w:r w:rsidR="00DF59CB">
        <w:rPr>
          <w:rFonts w:cstheme="minorHAnsi"/>
          <w:lang w:eastAsia="en-GB"/>
        </w:rPr>
        <w:t xml:space="preserve"> for training to be arranged</w:t>
      </w:r>
      <w:r w:rsidR="00DF59CB" w:rsidRPr="00DF59CB">
        <w:rPr>
          <w:rFonts w:cstheme="minorHAnsi"/>
          <w:lang w:eastAsia="en-GB"/>
        </w:rPr>
        <w:t>)</w:t>
      </w:r>
      <w:r w:rsidR="00DF59CB">
        <w:rPr>
          <w:rFonts w:cstheme="minorHAnsi"/>
          <w:lang w:eastAsia="en-GB"/>
        </w:rPr>
        <w:t>.</w:t>
      </w:r>
    </w:p>
    <w:p w14:paraId="3491FD70" w14:textId="77777777" w:rsidR="00F33187" w:rsidRDefault="00F33187" w:rsidP="00F33187">
      <w:pPr>
        <w:pStyle w:val="NoSpacing"/>
        <w:rPr>
          <w:lang w:eastAsia="en-GB"/>
        </w:rPr>
      </w:pPr>
    </w:p>
    <w:p w14:paraId="081F2E18" w14:textId="649FE311" w:rsidR="00686297" w:rsidRPr="00F33187" w:rsidRDefault="00686297" w:rsidP="00F33187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</w:pPr>
      <w:r w:rsidRPr="00F33187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Fitter Attending Incident</w:t>
      </w:r>
      <w:r w:rsidR="00384F10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:</w:t>
      </w:r>
    </w:p>
    <w:p w14:paraId="7C4A4F18" w14:textId="00D8F1AF" w:rsidR="00D105AF" w:rsidRPr="00384F10" w:rsidRDefault="00D105AF" w:rsidP="00F33187">
      <w:pPr>
        <w:pStyle w:val="NoSpacing"/>
        <w:numPr>
          <w:ilvl w:val="0"/>
          <w:numId w:val="16"/>
        </w:numPr>
        <w:rPr>
          <w:rFonts w:cstheme="minorHAnsi"/>
          <w:b/>
          <w:bCs/>
          <w:lang w:eastAsia="en-GB"/>
        </w:rPr>
      </w:pPr>
      <w:r w:rsidRPr="00761F0E">
        <w:rPr>
          <w:rFonts w:cstheme="minorHAnsi"/>
          <w:lang w:eastAsia="en-GB"/>
        </w:rPr>
        <w:t xml:space="preserve">Prior to attending a breakdown, the engineer should be aware of </w:t>
      </w:r>
      <w:r w:rsidRPr="00384F10">
        <w:rPr>
          <w:rFonts w:cstheme="minorHAnsi"/>
          <w:b/>
          <w:bCs/>
          <w:lang w:eastAsia="en-GB"/>
        </w:rPr>
        <w:t xml:space="preserve">LB-HS-106 Roadside Repair and </w:t>
      </w:r>
      <w:r w:rsidR="00DF59CB" w:rsidRPr="00384F10">
        <w:rPr>
          <w:rFonts w:cstheme="minorHAnsi"/>
          <w:b/>
          <w:bCs/>
          <w:lang w:eastAsia="en-GB"/>
        </w:rPr>
        <w:t>r</w:t>
      </w:r>
      <w:r w:rsidRPr="00384F10">
        <w:rPr>
          <w:rFonts w:cstheme="minorHAnsi"/>
          <w:b/>
          <w:bCs/>
          <w:lang w:eastAsia="en-GB"/>
        </w:rPr>
        <w:t>ecovery operational standard document</w:t>
      </w:r>
    </w:p>
    <w:p w14:paraId="30DA85B9" w14:textId="6D49FD54" w:rsidR="00144396" w:rsidRPr="00761F0E" w:rsidRDefault="00686297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Upon arrival at the incident location a</w:t>
      </w:r>
      <w:r w:rsidR="00144396" w:rsidRPr="00761F0E">
        <w:rPr>
          <w:rFonts w:cstheme="minorHAnsi"/>
          <w:lang w:eastAsia="en-GB"/>
        </w:rPr>
        <w:t>sses the risks from other road users</w:t>
      </w:r>
      <w:r w:rsidR="00D105AF" w:rsidRPr="00761F0E">
        <w:rPr>
          <w:rFonts w:cstheme="minorHAnsi"/>
          <w:lang w:eastAsia="en-GB"/>
        </w:rPr>
        <w:t>.</w:t>
      </w:r>
    </w:p>
    <w:p w14:paraId="4393F1DF" w14:textId="40E5AB34" w:rsidR="0040709A" w:rsidRPr="00761F0E" w:rsidRDefault="0040709A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Upon assessing and securing the scene the engineer should evaluate the need for the repairs to be carried out at the roadside. </w:t>
      </w:r>
      <w:r w:rsidR="00257709" w:rsidRPr="00761F0E">
        <w:rPr>
          <w:rFonts w:cstheme="minorHAnsi"/>
          <w:lang w:eastAsia="en-GB"/>
        </w:rPr>
        <w:t>Once all risks have been evaluated and it has been deemed safe to work the engineer will make the necessary attempts to carry out the repairs.</w:t>
      </w:r>
    </w:p>
    <w:p w14:paraId="24850094" w14:textId="7778A576" w:rsidR="00257709" w:rsidRPr="00761F0E" w:rsidRDefault="00257709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If the attending engineer evaluates the scene and is unable to carry out the repair </w:t>
      </w:r>
      <w:r w:rsidR="00D105AF" w:rsidRPr="00761F0E">
        <w:rPr>
          <w:rFonts w:cstheme="minorHAnsi"/>
          <w:lang w:eastAsia="en-GB"/>
        </w:rPr>
        <w:t>within a 90-minute window or due</w:t>
      </w:r>
      <w:r w:rsidRPr="00761F0E">
        <w:rPr>
          <w:rFonts w:cstheme="minorHAnsi"/>
          <w:lang w:eastAsia="en-GB"/>
        </w:rPr>
        <w:t xml:space="preserve"> to the nature of </w:t>
      </w:r>
      <w:r w:rsidR="0023101F" w:rsidRPr="00761F0E">
        <w:rPr>
          <w:rFonts w:cstheme="minorHAnsi"/>
          <w:lang w:eastAsia="en-GB"/>
        </w:rPr>
        <w:t>defect</w:t>
      </w:r>
      <w:r w:rsidRPr="00761F0E">
        <w:rPr>
          <w:rFonts w:cstheme="minorHAnsi"/>
          <w:lang w:eastAsia="en-GB"/>
        </w:rPr>
        <w:t xml:space="preserve">, safety or any other reason the vehicle should be arranged to be recovered </w:t>
      </w:r>
      <w:r w:rsidR="00384F10" w:rsidRPr="00761F0E">
        <w:rPr>
          <w:rFonts w:cstheme="minorHAnsi"/>
          <w:lang w:eastAsia="en-GB"/>
        </w:rPr>
        <w:t>using</w:t>
      </w:r>
      <w:r w:rsidRPr="00761F0E">
        <w:rPr>
          <w:rFonts w:cstheme="minorHAnsi"/>
          <w:lang w:eastAsia="en-GB"/>
        </w:rPr>
        <w:t xml:space="preserve"> a third-party recovery operator.</w:t>
      </w:r>
    </w:p>
    <w:p w14:paraId="130820C6" w14:textId="59AE2D01" w:rsidR="00AB38A9" w:rsidRPr="00761F0E" w:rsidRDefault="00257709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If </w:t>
      </w:r>
      <w:r w:rsidR="008F3A9A">
        <w:rPr>
          <w:rFonts w:cstheme="minorHAnsi"/>
          <w:lang w:eastAsia="en-GB"/>
        </w:rPr>
        <w:t xml:space="preserve">vehicle </w:t>
      </w:r>
      <w:r w:rsidRPr="00761F0E">
        <w:rPr>
          <w:rFonts w:cstheme="minorHAnsi"/>
          <w:lang w:eastAsia="en-GB"/>
        </w:rPr>
        <w:t xml:space="preserve">recovery is </w:t>
      </w:r>
      <w:r w:rsidR="00384F10" w:rsidRPr="00DF59CB">
        <w:rPr>
          <w:rFonts w:cstheme="minorHAnsi"/>
          <w:lang w:eastAsia="en-GB"/>
        </w:rPr>
        <w:t>required,</w:t>
      </w:r>
      <w:r w:rsidRPr="00DF59CB">
        <w:rPr>
          <w:rFonts w:cstheme="minorHAnsi"/>
          <w:lang w:eastAsia="en-GB"/>
        </w:rPr>
        <w:t xml:space="preserve"> the engineer </w:t>
      </w:r>
      <w:r w:rsidR="008F3A9A" w:rsidRPr="00DF59CB">
        <w:rPr>
          <w:rFonts w:cstheme="minorHAnsi"/>
          <w:lang w:eastAsia="en-GB"/>
        </w:rPr>
        <w:t>must contact</w:t>
      </w:r>
      <w:r w:rsidR="00AD4D8C" w:rsidRPr="00DF59CB">
        <w:rPr>
          <w:rFonts w:cstheme="minorHAnsi"/>
          <w:lang w:eastAsia="en-GB"/>
        </w:rPr>
        <w:t xml:space="preserve"> </w:t>
      </w:r>
      <w:r w:rsidR="00DF59CB" w:rsidRPr="00DF59CB">
        <w:rPr>
          <w:rFonts w:cstheme="minorHAnsi"/>
          <w:lang w:eastAsia="en-GB"/>
        </w:rPr>
        <w:t xml:space="preserve">their </w:t>
      </w:r>
      <w:r w:rsidR="00AD4D8C" w:rsidRPr="00DF59CB">
        <w:rPr>
          <w:rFonts w:cstheme="minorHAnsi"/>
          <w:lang w:eastAsia="en-GB"/>
        </w:rPr>
        <w:t>Engineering Supervisor</w:t>
      </w:r>
      <w:r w:rsidR="008F3A9A" w:rsidRPr="00DF59CB">
        <w:rPr>
          <w:rFonts w:cstheme="minorHAnsi"/>
          <w:lang w:eastAsia="en-GB"/>
        </w:rPr>
        <w:t xml:space="preserve"> </w:t>
      </w:r>
      <w:r w:rsidR="00DF59CB" w:rsidRPr="00DF59CB">
        <w:rPr>
          <w:rFonts w:cstheme="minorHAnsi"/>
          <w:lang w:eastAsia="en-GB"/>
        </w:rPr>
        <w:t>(</w:t>
      </w:r>
      <w:r w:rsidR="00AD4D8C" w:rsidRPr="00DF59CB">
        <w:rPr>
          <w:rFonts w:cstheme="minorHAnsi"/>
          <w:lang w:eastAsia="en-GB"/>
        </w:rPr>
        <w:t xml:space="preserve">if available) </w:t>
      </w:r>
      <w:r w:rsidR="008F3A9A" w:rsidRPr="00DF59CB">
        <w:rPr>
          <w:rFonts w:cstheme="minorHAnsi"/>
          <w:lang w:eastAsia="en-GB"/>
        </w:rPr>
        <w:t xml:space="preserve">to inform them of the required recovery. </w:t>
      </w:r>
      <w:r w:rsidR="00542A8D">
        <w:rPr>
          <w:rFonts w:cstheme="minorHAnsi"/>
          <w:lang w:eastAsia="en-GB"/>
        </w:rPr>
        <w:t xml:space="preserve">Following agreement by the Engineering Supervisor, the fitter </w:t>
      </w:r>
      <w:r w:rsidR="008F3A9A" w:rsidRPr="00DF59CB">
        <w:rPr>
          <w:rFonts w:cstheme="minorHAnsi"/>
          <w:lang w:eastAsia="en-GB"/>
        </w:rPr>
        <w:t xml:space="preserve">should contact the </w:t>
      </w:r>
      <w:r w:rsidRPr="00DF59CB">
        <w:rPr>
          <w:rFonts w:cstheme="minorHAnsi"/>
          <w:lang w:eastAsia="en-GB"/>
        </w:rPr>
        <w:t>control</w:t>
      </w:r>
      <w:r w:rsidR="00640BC0" w:rsidRPr="00DF59CB">
        <w:rPr>
          <w:rFonts w:cstheme="minorHAnsi"/>
          <w:lang w:eastAsia="en-GB"/>
        </w:rPr>
        <w:t xml:space="preserve"> room</w:t>
      </w:r>
      <w:r w:rsidR="008F3A9A" w:rsidRPr="00DF59CB">
        <w:rPr>
          <w:rFonts w:cstheme="minorHAnsi"/>
          <w:lang w:eastAsia="en-GB"/>
        </w:rPr>
        <w:t xml:space="preserve"> through the vehicle radio</w:t>
      </w:r>
      <w:r w:rsidRPr="00DF59CB">
        <w:rPr>
          <w:rFonts w:cstheme="minorHAnsi"/>
          <w:lang w:eastAsia="en-GB"/>
        </w:rPr>
        <w:t xml:space="preserve"> to confirm </w:t>
      </w:r>
      <w:r w:rsidR="008F3A9A" w:rsidRPr="00DF59CB">
        <w:rPr>
          <w:rFonts w:cstheme="minorHAnsi"/>
          <w:lang w:eastAsia="en-GB"/>
        </w:rPr>
        <w:t xml:space="preserve">vehicle </w:t>
      </w:r>
      <w:r w:rsidRPr="00DF59CB">
        <w:rPr>
          <w:rFonts w:cstheme="minorHAnsi"/>
          <w:lang w:eastAsia="en-GB"/>
        </w:rPr>
        <w:t xml:space="preserve">recovery is </w:t>
      </w:r>
      <w:r w:rsidR="008F3A9A" w:rsidRPr="00DF59CB">
        <w:rPr>
          <w:rFonts w:cstheme="minorHAnsi"/>
          <w:lang w:eastAsia="en-GB"/>
        </w:rPr>
        <w:t>to be requested.</w:t>
      </w:r>
      <w:r w:rsidRPr="00761F0E">
        <w:rPr>
          <w:rFonts w:cstheme="minorHAnsi"/>
          <w:lang w:eastAsia="en-GB"/>
        </w:rPr>
        <w:t xml:space="preserve"> </w:t>
      </w:r>
    </w:p>
    <w:p w14:paraId="115A8DEB" w14:textId="75A6A60B" w:rsidR="00257709" w:rsidRPr="00761F0E" w:rsidRDefault="00AB38A9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Control </w:t>
      </w:r>
      <w:r w:rsidR="00257709" w:rsidRPr="00761F0E">
        <w:rPr>
          <w:rFonts w:cstheme="minorHAnsi"/>
          <w:lang w:eastAsia="en-GB"/>
        </w:rPr>
        <w:t>will then contact the recovery operator</w:t>
      </w:r>
      <w:r w:rsidRPr="00761F0E">
        <w:rPr>
          <w:rFonts w:cstheme="minorHAnsi"/>
          <w:lang w:eastAsia="en-GB"/>
        </w:rPr>
        <w:t xml:space="preserve">, an approximate timeframe for recovery should be attained and </w:t>
      </w:r>
      <w:r w:rsidRPr="00761F0E">
        <w:rPr>
          <w:rFonts w:cstheme="minorHAnsi"/>
          <w:shd w:val="clear" w:color="auto" w:fill="FFFFFF"/>
        </w:rPr>
        <w:t>consideration should be given to the relevant Drivers Hours rules that apply</w:t>
      </w:r>
      <w:r w:rsidR="0023101F" w:rsidRPr="00761F0E">
        <w:rPr>
          <w:rFonts w:cstheme="minorHAnsi"/>
          <w:shd w:val="clear" w:color="auto" w:fill="FFFFFF"/>
        </w:rPr>
        <w:t xml:space="preserve">. </w:t>
      </w:r>
    </w:p>
    <w:p w14:paraId="15C4ECC1" w14:textId="4BD5DBC9" w:rsidR="00D1485F" w:rsidRPr="00761F0E" w:rsidRDefault="00257709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When arranging </w:t>
      </w:r>
      <w:r w:rsidR="00861C47" w:rsidRPr="00761F0E">
        <w:rPr>
          <w:rFonts w:cstheme="minorHAnsi"/>
          <w:lang w:eastAsia="en-GB"/>
        </w:rPr>
        <w:t>recovery,</w:t>
      </w:r>
      <w:r w:rsidRPr="00761F0E">
        <w:rPr>
          <w:rFonts w:cstheme="minorHAnsi"/>
          <w:lang w:eastAsia="en-GB"/>
        </w:rPr>
        <w:t xml:space="preserve"> the advice of </w:t>
      </w:r>
      <w:r w:rsidR="00861C47" w:rsidRPr="00761F0E">
        <w:rPr>
          <w:rFonts w:cstheme="minorHAnsi"/>
          <w:lang w:eastAsia="en-GB"/>
        </w:rPr>
        <w:t>third-party</w:t>
      </w:r>
      <w:r w:rsidRPr="00761F0E">
        <w:rPr>
          <w:rFonts w:cstheme="minorHAnsi"/>
          <w:lang w:eastAsia="en-GB"/>
        </w:rPr>
        <w:t xml:space="preserve"> recovery operator should be sought to identify the safest location t</w:t>
      </w:r>
      <w:r w:rsidR="00790A61" w:rsidRPr="00761F0E">
        <w:rPr>
          <w:rFonts w:cstheme="minorHAnsi"/>
          <w:lang w:eastAsia="en-GB"/>
        </w:rPr>
        <w:t>hat t</w:t>
      </w:r>
      <w:r w:rsidRPr="00761F0E">
        <w:rPr>
          <w:rFonts w:cstheme="minorHAnsi"/>
          <w:lang w:eastAsia="en-GB"/>
        </w:rPr>
        <w:t>he vehicle should be returned too (this m</w:t>
      </w:r>
      <w:r w:rsidR="00861C47" w:rsidRPr="00761F0E">
        <w:rPr>
          <w:rFonts w:cstheme="minorHAnsi"/>
          <w:lang w:eastAsia="en-GB"/>
        </w:rPr>
        <w:t>ay</w:t>
      </w:r>
      <w:r w:rsidRPr="00761F0E">
        <w:rPr>
          <w:rFonts w:cstheme="minorHAnsi"/>
          <w:lang w:eastAsia="en-GB"/>
        </w:rPr>
        <w:t xml:space="preserve"> not always be the home location of the vehicle</w:t>
      </w:r>
      <w:r w:rsidR="00640BC0" w:rsidRPr="00761F0E">
        <w:rPr>
          <w:rFonts w:cstheme="minorHAnsi"/>
          <w:lang w:eastAsia="en-GB"/>
        </w:rPr>
        <w:t>, a decision will be made on-site to where the vehicle will be returned too</w:t>
      </w:r>
      <w:r w:rsidRPr="00761F0E">
        <w:rPr>
          <w:rFonts w:cstheme="minorHAnsi"/>
          <w:lang w:eastAsia="en-GB"/>
        </w:rPr>
        <w:t>)</w:t>
      </w:r>
    </w:p>
    <w:p w14:paraId="33F53EF6" w14:textId="77777777" w:rsidR="00CA7E20" w:rsidRPr="00CA7E20" w:rsidRDefault="00D1485F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 xml:space="preserve">If the vehicle has been repaired </w:t>
      </w:r>
      <w:r w:rsidR="00D105AF" w:rsidRPr="00761F0E">
        <w:rPr>
          <w:rFonts w:cstheme="minorHAnsi"/>
          <w:lang w:eastAsia="en-GB"/>
        </w:rPr>
        <w:t>at the roadside location</w:t>
      </w:r>
      <w:r w:rsidRPr="00761F0E">
        <w:rPr>
          <w:rFonts w:cstheme="minorHAnsi"/>
          <w:lang w:eastAsia="en-GB"/>
        </w:rPr>
        <w:t xml:space="preserve"> where</w:t>
      </w:r>
      <w:r w:rsidR="00D105AF" w:rsidRPr="00761F0E">
        <w:rPr>
          <w:rFonts w:cstheme="minorHAnsi"/>
          <w:lang w:eastAsia="en-GB"/>
        </w:rPr>
        <w:t xml:space="preserve"> it was deemed</w:t>
      </w:r>
      <w:r w:rsidRPr="00761F0E">
        <w:rPr>
          <w:rFonts w:cstheme="minorHAnsi"/>
          <w:lang w:eastAsia="en-GB"/>
        </w:rPr>
        <w:t xml:space="preserve"> safe to do so the vehicle should be returned to</w:t>
      </w:r>
      <w:r w:rsidR="00AB38A9" w:rsidRPr="00761F0E">
        <w:rPr>
          <w:rFonts w:cstheme="minorHAnsi"/>
          <w:lang w:eastAsia="en-GB"/>
        </w:rPr>
        <w:t xml:space="preserve"> service or</w:t>
      </w:r>
      <w:r w:rsidRPr="00761F0E">
        <w:rPr>
          <w:rFonts w:cstheme="minorHAnsi"/>
          <w:lang w:eastAsia="en-GB"/>
        </w:rPr>
        <w:t xml:space="preserve"> </w:t>
      </w:r>
      <w:r w:rsidR="0023101F" w:rsidRPr="00761F0E">
        <w:rPr>
          <w:rFonts w:cstheme="minorHAnsi"/>
          <w:lang w:eastAsia="en-GB"/>
        </w:rPr>
        <w:t>its</w:t>
      </w:r>
      <w:r w:rsidRPr="00761F0E">
        <w:rPr>
          <w:rFonts w:cstheme="minorHAnsi"/>
          <w:lang w:eastAsia="en-GB"/>
        </w:rPr>
        <w:t xml:space="preserve"> home location</w:t>
      </w:r>
      <w:r w:rsidR="008F3A9A">
        <w:rPr>
          <w:rFonts w:cstheme="minorHAnsi"/>
          <w:lang w:eastAsia="en-GB"/>
        </w:rPr>
        <w:t xml:space="preserve"> depending on the severity of the breakdown and the vehicle system </w:t>
      </w:r>
      <w:r w:rsidR="00DF59CB">
        <w:rPr>
          <w:rFonts w:cstheme="minorHAnsi"/>
          <w:lang w:eastAsia="en-GB"/>
        </w:rPr>
        <w:t xml:space="preserve">disturbed, any safety critical system disturbed should always be returned to </w:t>
      </w:r>
      <w:r w:rsidR="00CA7E20">
        <w:rPr>
          <w:rFonts w:cstheme="minorHAnsi"/>
          <w:lang w:eastAsia="en-GB"/>
        </w:rPr>
        <w:t xml:space="preserve">the depot for a full </w:t>
      </w:r>
      <w:r w:rsidR="00CA7E20" w:rsidRPr="00CA7E20">
        <w:rPr>
          <w:rFonts w:cstheme="minorHAnsi"/>
          <w:lang w:eastAsia="en-GB"/>
        </w:rPr>
        <w:t>check before it is returned to service</w:t>
      </w:r>
      <w:r w:rsidR="008F3A9A" w:rsidRPr="00CA7E20">
        <w:rPr>
          <w:rFonts w:cstheme="minorHAnsi"/>
          <w:lang w:eastAsia="en-GB"/>
        </w:rPr>
        <w:t xml:space="preserve">. </w:t>
      </w:r>
    </w:p>
    <w:p w14:paraId="4110288F" w14:textId="648798C4" w:rsidR="00AB38A9" w:rsidRPr="00CA7E20" w:rsidRDefault="008F3A9A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CA7E20">
        <w:rPr>
          <w:rFonts w:cstheme="minorHAnsi"/>
          <w:lang w:eastAsia="en-GB"/>
        </w:rPr>
        <w:t xml:space="preserve">Prior to the engineer leaving the scene, control should be contacted to </w:t>
      </w:r>
      <w:r w:rsidR="00801731" w:rsidRPr="00CA7E20">
        <w:rPr>
          <w:rFonts w:cstheme="minorHAnsi"/>
          <w:lang w:eastAsia="en-GB"/>
        </w:rPr>
        <w:t>update them on</w:t>
      </w:r>
      <w:r w:rsidRPr="00CA7E20">
        <w:rPr>
          <w:rFonts w:cstheme="minorHAnsi"/>
          <w:lang w:eastAsia="en-GB"/>
        </w:rPr>
        <w:t xml:space="preserve"> the </w:t>
      </w:r>
      <w:r w:rsidR="00801731" w:rsidRPr="00CA7E20">
        <w:rPr>
          <w:rFonts w:cstheme="minorHAnsi"/>
          <w:lang w:eastAsia="en-GB"/>
        </w:rPr>
        <w:t xml:space="preserve">repair </w:t>
      </w:r>
      <w:r w:rsidRPr="00CA7E20">
        <w:rPr>
          <w:rFonts w:cstheme="minorHAnsi"/>
          <w:lang w:eastAsia="en-GB"/>
        </w:rPr>
        <w:t xml:space="preserve">and confirm directions for the vehicle to </w:t>
      </w:r>
      <w:r w:rsidR="00801731" w:rsidRPr="00CA7E20">
        <w:rPr>
          <w:rFonts w:cstheme="minorHAnsi"/>
          <w:lang w:eastAsia="en-GB"/>
        </w:rPr>
        <w:t xml:space="preserve">return to </w:t>
      </w:r>
      <w:r w:rsidR="00CA7E20" w:rsidRPr="00CA7E20">
        <w:rPr>
          <w:rFonts w:cstheme="minorHAnsi"/>
          <w:lang w:eastAsia="en-GB"/>
        </w:rPr>
        <w:t xml:space="preserve">the </w:t>
      </w:r>
      <w:r w:rsidR="00801731" w:rsidRPr="00CA7E20">
        <w:rPr>
          <w:rFonts w:cstheme="minorHAnsi"/>
          <w:lang w:eastAsia="en-GB"/>
        </w:rPr>
        <w:t xml:space="preserve">depot </w:t>
      </w:r>
      <w:r w:rsidRPr="00CA7E20">
        <w:rPr>
          <w:rFonts w:cstheme="minorHAnsi"/>
          <w:lang w:eastAsia="en-GB"/>
        </w:rPr>
        <w:t xml:space="preserve">or </w:t>
      </w:r>
      <w:r w:rsidR="00CA7E20" w:rsidRPr="00CA7E20">
        <w:rPr>
          <w:rFonts w:cstheme="minorHAnsi"/>
          <w:lang w:eastAsia="en-GB"/>
        </w:rPr>
        <w:t xml:space="preserve">to </w:t>
      </w:r>
      <w:r w:rsidRPr="00CA7E20">
        <w:rPr>
          <w:rFonts w:cstheme="minorHAnsi"/>
          <w:lang w:eastAsia="en-GB"/>
        </w:rPr>
        <w:t>resume service.</w:t>
      </w:r>
    </w:p>
    <w:p w14:paraId="7035E780" w14:textId="2105A348" w:rsidR="00C7090F" w:rsidRPr="00CA7E20" w:rsidRDefault="00C7090F" w:rsidP="00F33187">
      <w:pPr>
        <w:pStyle w:val="NoSpacing"/>
        <w:numPr>
          <w:ilvl w:val="0"/>
          <w:numId w:val="16"/>
        </w:numPr>
        <w:rPr>
          <w:rFonts w:cstheme="minorHAnsi"/>
          <w:lang w:eastAsia="en-GB"/>
        </w:rPr>
      </w:pPr>
      <w:r w:rsidRPr="00CA7E20">
        <w:rPr>
          <w:rFonts w:cstheme="minorHAnsi"/>
          <w:lang w:eastAsia="en-GB"/>
        </w:rPr>
        <w:t xml:space="preserve">If a temporary repair has been carried out to return the vehicle to the depot, the engineer should follow the driver and vehicle back to the repairing location, a full repair </w:t>
      </w:r>
      <w:r w:rsidR="00D105AF" w:rsidRPr="00CA7E20">
        <w:rPr>
          <w:rFonts w:cstheme="minorHAnsi"/>
          <w:lang w:eastAsia="en-GB"/>
        </w:rPr>
        <w:t>will</w:t>
      </w:r>
      <w:r w:rsidRPr="00CA7E20">
        <w:rPr>
          <w:rFonts w:cstheme="minorHAnsi"/>
          <w:lang w:eastAsia="en-GB"/>
        </w:rPr>
        <w:t xml:space="preserve"> then be carried out in accordance with Lothian operating standards</w:t>
      </w:r>
      <w:r w:rsidR="00D105AF" w:rsidRPr="00CA7E20">
        <w:rPr>
          <w:rFonts w:cstheme="minorHAnsi"/>
          <w:lang w:eastAsia="en-GB"/>
        </w:rPr>
        <w:t>.</w:t>
      </w:r>
    </w:p>
    <w:p w14:paraId="69F05682" w14:textId="77777777" w:rsidR="00F33187" w:rsidRDefault="00F33187" w:rsidP="00F33187">
      <w:pPr>
        <w:pStyle w:val="NoSpacing"/>
        <w:rPr>
          <w:lang w:eastAsia="en-GB"/>
        </w:rPr>
      </w:pPr>
    </w:p>
    <w:p w14:paraId="1873670D" w14:textId="75193F57" w:rsidR="00686297" w:rsidRPr="00F33187" w:rsidRDefault="00686297" w:rsidP="00F33187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</w:pPr>
      <w:r w:rsidRPr="00F33187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Upon Vehicle Return</w:t>
      </w:r>
      <w:r w:rsidR="00384F10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ing</w:t>
      </w:r>
      <w:r w:rsidRPr="00F33187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 xml:space="preserve"> to Depot</w:t>
      </w:r>
      <w:r w:rsidR="00384F10">
        <w:rPr>
          <w:rFonts w:asciiTheme="majorHAnsi" w:hAnsiTheme="majorHAnsi" w:cstheme="majorHAnsi"/>
          <w:b/>
          <w:bCs/>
          <w:sz w:val="24"/>
          <w:szCs w:val="24"/>
          <w:u w:val="single"/>
          <w:lang w:eastAsia="en-GB"/>
        </w:rPr>
        <w:t>:</w:t>
      </w:r>
    </w:p>
    <w:p w14:paraId="262D98A4" w14:textId="3B799E5E" w:rsidR="00C7090F" w:rsidRPr="00761F0E" w:rsidRDefault="00C7090F" w:rsidP="00384F10">
      <w:pPr>
        <w:pStyle w:val="NoSpacing"/>
        <w:numPr>
          <w:ilvl w:val="0"/>
          <w:numId w:val="17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Once the vehicle is returned to the depot a thorough check of the defect</w:t>
      </w:r>
      <w:r w:rsidR="00D105AF" w:rsidRPr="00761F0E">
        <w:rPr>
          <w:rFonts w:cstheme="minorHAnsi"/>
          <w:lang w:eastAsia="en-GB"/>
        </w:rPr>
        <w:t>/repair</w:t>
      </w:r>
      <w:r w:rsidRPr="00761F0E">
        <w:rPr>
          <w:rFonts w:cstheme="minorHAnsi"/>
          <w:lang w:eastAsia="en-GB"/>
        </w:rPr>
        <w:t xml:space="preserve"> should be carried out and any outstanding tasks should be completed</w:t>
      </w:r>
      <w:r w:rsidR="00640BC0" w:rsidRPr="00761F0E">
        <w:rPr>
          <w:rFonts w:cstheme="minorHAnsi"/>
          <w:lang w:eastAsia="en-GB"/>
        </w:rPr>
        <w:t xml:space="preserve"> i.e., Repair, Brake test, etc </w:t>
      </w:r>
    </w:p>
    <w:p w14:paraId="5F9AA075" w14:textId="7CD453AC" w:rsidR="00257709" w:rsidRPr="00761F0E" w:rsidRDefault="00AB38A9" w:rsidP="00384F10">
      <w:pPr>
        <w:pStyle w:val="NoSpacing"/>
        <w:numPr>
          <w:ilvl w:val="0"/>
          <w:numId w:val="17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All safety critical repairs should be returned to the depot for a full recheck</w:t>
      </w:r>
      <w:r w:rsidR="0023101F" w:rsidRPr="00761F0E">
        <w:rPr>
          <w:rFonts w:cstheme="minorHAnsi"/>
          <w:lang w:eastAsia="en-GB"/>
        </w:rPr>
        <w:t xml:space="preserve"> before being returned to service</w:t>
      </w:r>
      <w:r w:rsidRPr="00761F0E">
        <w:rPr>
          <w:rFonts w:cstheme="minorHAnsi"/>
          <w:lang w:eastAsia="en-GB"/>
        </w:rPr>
        <w:t xml:space="preserve"> </w:t>
      </w:r>
    </w:p>
    <w:p w14:paraId="79A346AC" w14:textId="003F640F" w:rsidR="00AB38A9" w:rsidRPr="00761F0E" w:rsidRDefault="00790A61" w:rsidP="00384F10">
      <w:pPr>
        <w:pStyle w:val="NoSpacing"/>
        <w:numPr>
          <w:ilvl w:val="0"/>
          <w:numId w:val="17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U</w:t>
      </w:r>
      <w:r w:rsidR="00AB38A9" w:rsidRPr="00761F0E">
        <w:rPr>
          <w:rFonts w:cstheme="minorHAnsi"/>
          <w:lang w:eastAsia="en-GB"/>
        </w:rPr>
        <w:t xml:space="preserve">pon completion of the repair the vehicle defect </w:t>
      </w:r>
      <w:r w:rsidR="00D105AF" w:rsidRPr="00761F0E">
        <w:rPr>
          <w:rFonts w:cstheme="minorHAnsi"/>
          <w:lang w:eastAsia="en-GB"/>
        </w:rPr>
        <w:t xml:space="preserve">report </w:t>
      </w:r>
      <w:r w:rsidR="00AB38A9" w:rsidRPr="00761F0E">
        <w:rPr>
          <w:rFonts w:cstheme="minorHAnsi"/>
          <w:lang w:eastAsia="en-GB"/>
        </w:rPr>
        <w:t>sheet should be completed fully</w:t>
      </w:r>
      <w:r w:rsidRPr="00761F0E">
        <w:rPr>
          <w:rFonts w:cstheme="minorHAnsi"/>
          <w:lang w:eastAsia="en-GB"/>
        </w:rPr>
        <w:t xml:space="preserve"> confirming thorough details of the repair that has been carried out and all relevant paperwork attached</w:t>
      </w:r>
      <w:r w:rsidR="0026468D" w:rsidRPr="00761F0E">
        <w:rPr>
          <w:rFonts w:cstheme="minorHAnsi"/>
          <w:lang w:eastAsia="en-GB"/>
        </w:rPr>
        <w:t xml:space="preserve"> and signed.</w:t>
      </w:r>
    </w:p>
    <w:p w14:paraId="1AEE346C" w14:textId="13498159" w:rsidR="0026468D" w:rsidRPr="00761F0E" w:rsidRDefault="0026468D" w:rsidP="00384F10">
      <w:pPr>
        <w:pStyle w:val="NoSpacing"/>
        <w:numPr>
          <w:ilvl w:val="0"/>
          <w:numId w:val="17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Paperwork should be assessed by the workshop controller and signed confirming description of repair is complete.</w:t>
      </w:r>
    </w:p>
    <w:p w14:paraId="7378C62C" w14:textId="64750BF1" w:rsidR="00AB38A9" w:rsidRPr="00761F0E" w:rsidRDefault="00AB38A9" w:rsidP="00384F10">
      <w:pPr>
        <w:pStyle w:val="NoSpacing"/>
        <w:numPr>
          <w:ilvl w:val="0"/>
          <w:numId w:val="17"/>
        </w:numPr>
        <w:rPr>
          <w:rFonts w:cstheme="minorHAnsi"/>
          <w:lang w:eastAsia="en-GB"/>
        </w:rPr>
      </w:pPr>
      <w:r w:rsidRPr="00761F0E">
        <w:rPr>
          <w:rFonts w:cstheme="minorHAnsi"/>
          <w:lang w:eastAsia="en-GB"/>
        </w:rPr>
        <w:t>Any vehicle breakdown should receive a full breakdown investigation report including a breakdown inspection check within 24 hours of its breakdown</w:t>
      </w:r>
      <w:r w:rsidR="0023101F" w:rsidRPr="00761F0E">
        <w:rPr>
          <w:rFonts w:cstheme="minorHAnsi"/>
          <w:lang w:eastAsia="en-GB"/>
        </w:rPr>
        <w:t xml:space="preserve"> using the Lothian Breakdown Investigation Procedure.</w:t>
      </w:r>
    </w:p>
    <w:p w14:paraId="629CE668" w14:textId="613EDA32" w:rsidR="00144396" w:rsidRPr="00761F0E" w:rsidRDefault="00AB38A9" w:rsidP="0014439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en-GB"/>
        </w:rPr>
      </w:pPr>
      <w:r w:rsidRPr="00761F0E">
        <w:rPr>
          <w:rFonts w:eastAsia="Times New Roman" w:cstheme="minorHAnsi"/>
          <w:lang w:eastAsia="en-GB"/>
        </w:rPr>
        <w:t>Any vehicle breakdown after 10pm deemed to require an engineer should be attended by Central Depot Nightshift Mechanic, the</w:t>
      </w:r>
      <w:r w:rsidR="00790A61" w:rsidRPr="00761F0E">
        <w:rPr>
          <w:rFonts w:eastAsia="Times New Roman" w:cstheme="minorHAnsi"/>
          <w:lang w:eastAsia="en-GB"/>
        </w:rPr>
        <w:t>y can be reached by calling Central Pod.</w:t>
      </w:r>
    </w:p>
    <w:sectPr w:rsidR="00144396" w:rsidRPr="00761F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BA7A" w14:textId="77777777" w:rsidR="00670772" w:rsidRDefault="00670772" w:rsidP="00195FCB">
      <w:pPr>
        <w:spacing w:after="0" w:line="240" w:lineRule="auto"/>
      </w:pPr>
      <w:r>
        <w:separator/>
      </w:r>
    </w:p>
  </w:endnote>
  <w:endnote w:type="continuationSeparator" w:id="0">
    <w:p w14:paraId="5985162B" w14:textId="77777777" w:rsidR="00670772" w:rsidRDefault="00670772" w:rsidP="0019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C1C4" w14:textId="27BE98EB" w:rsidR="00195FCB" w:rsidRDefault="00384F10">
    <w:pPr>
      <w:pStyle w:val="Footer"/>
    </w:pPr>
    <w:r>
      <w:t>Engineering Breakdown Procedure – Review Date July 2027</w:t>
    </w:r>
  </w:p>
  <w:p w14:paraId="7D3AECD4" w14:textId="77777777" w:rsidR="00195FCB" w:rsidRDefault="0019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01A8" w14:textId="77777777" w:rsidR="00670772" w:rsidRDefault="00670772" w:rsidP="00195FCB">
      <w:pPr>
        <w:spacing w:after="0" w:line="240" w:lineRule="auto"/>
      </w:pPr>
      <w:r>
        <w:separator/>
      </w:r>
    </w:p>
  </w:footnote>
  <w:footnote w:type="continuationSeparator" w:id="0">
    <w:p w14:paraId="66AC689E" w14:textId="77777777" w:rsidR="00670772" w:rsidRDefault="00670772" w:rsidP="0019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F9"/>
    <w:multiLevelType w:val="hybridMultilevel"/>
    <w:tmpl w:val="112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815"/>
    <w:multiLevelType w:val="multilevel"/>
    <w:tmpl w:val="4B0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F2962"/>
    <w:multiLevelType w:val="hybridMultilevel"/>
    <w:tmpl w:val="B99E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0D5"/>
    <w:multiLevelType w:val="hybridMultilevel"/>
    <w:tmpl w:val="0BCE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82770"/>
    <w:multiLevelType w:val="hybridMultilevel"/>
    <w:tmpl w:val="4FFA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7E06"/>
    <w:multiLevelType w:val="hybridMultilevel"/>
    <w:tmpl w:val="EBA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6054"/>
    <w:multiLevelType w:val="hybridMultilevel"/>
    <w:tmpl w:val="7878F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51E8E"/>
    <w:multiLevelType w:val="hybridMultilevel"/>
    <w:tmpl w:val="CA1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F5F"/>
    <w:multiLevelType w:val="hybridMultilevel"/>
    <w:tmpl w:val="CC16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D540C"/>
    <w:multiLevelType w:val="hybridMultilevel"/>
    <w:tmpl w:val="5592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E715F"/>
    <w:multiLevelType w:val="hybridMultilevel"/>
    <w:tmpl w:val="3828E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24195"/>
    <w:multiLevelType w:val="hybridMultilevel"/>
    <w:tmpl w:val="82F6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E2F17"/>
    <w:multiLevelType w:val="hybridMultilevel"/>
    <w:tmpl w:val="61101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D363E"/>
    <w:multiLevelType w:val="hybridMultilevel"/>
    <w:tmpl w:val="64D82E54"/>
    <w:lvl w:ilvl="0" w:tplc="77E02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186"/>
    <w:multiLevelType w:val="hybridMultilevel"/>
    <w:tmpl w:val="F9A0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63D41"/>
    <w:multiLevelType w:val="multilevel"/>
    <w:tmpl w:val="6964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233E9"/>
    <w:multiLevelType w:val="multilevel"/>
    <w:tmpl w:val="3AA6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388578">
    <w:abstractNumId w:val="7"/>
  </w:num>
  <w:num w:numId="2" w16cid:durableId="900601400">
    <w:abstractNumId w:val="2"/>
  </w:num>
  <w:num w:numId="3" w16cid:durableId="1058163141">
    <w:abstractNumId w:val="0"/>
  </w:num>
  <w:num w:numId="4" w16cid:durableId="768621255">
    <w:abstractNumId w:val="1"/>
  </w:num>
  <w:num w:numId="5" w16cid:durableId="997264964">
    <w:abstractNumId w:val="13"/>
  </w:num>
  <w:num w:numId="6" w16cid:durableId="1791824484">
    <w:abstractNumId w:val="5"/>
  </w:num>
  <w:num w:numId="7" w16cid:durableId="492962258">
    <w:abstractNumId w:val="15"/>
  </w:num>
  <w:num w:numId="8" w16cid:durableId="637488940">
    <w:abstractNumId w:val="9"/>
  </w:num>
  <w:num w:numId="9" w16cid:durableId="1336229159">
    <w:abstractNumId w:val="16"/>
  </w:num>
  <w:num w:numId="10" w16cid:durableId="1337727718">
    <w:abstractNumId w:val="10"/>
  </w:num>
  <w:num w:numId="11" w16cid:durableId="1051881951">
    <w:abstractNumId w:val="8"/>
  </w:num>
  <w:num w:numId="12" w16cid:durableId="2142571544">
    <w:abstractNumId w:val="6"/>
  </w:num>
  <w:num w:numId="13" w16cid:durableId="1287812125">
    <w:abstractNumId w:val="12"/>
  </w:num>
  <w:num w:numId="14" w16cid:durableId="532881866">
    <w:abstractNumId w:val="14"/>
  </w:num>
  <w:num w:numId="15" w16cid:durableId="1599021198">
    <w:abstractNumId w:val="3"/>
  </w:num>
  <w:num w:numId="16" w16cid:durableId="407776386">
    <w:abstractNumId w:val="4"/>
  </w:num>
  <w:num w:numId="17" w16cid:durableId="1306668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37"/>
    <w:rsid w:val="000979B7"/>
    <w:rsid w:val="00097D9C"/>
    <w:rsid w:val="000E644E"/>
    <w:rsid w:val="000E788E"/>
    <w:rsid w:val="000F4AF5"/>
    <w:rsid w:val="00110A23"/>
    <w:rsid w:val="00144396"/>
    <w:rsid w:val="00187410"/>
    <w:rsid w:val="00190F41"/>
    <w:rsid w:val="00195FCB"/>
    <w:rsid w:val="001B66AA"/>
    <w:rsid w:val="00225337"/>
    <w:rsid w:val="0023101F"/>
    <w:rsid w:val="00257709"/>
    <w:rsid w:val="0026468D"/>
    <w:rsid w:val="00271B16"/>
    <w:rsid w:val="0029644D"/>
    <w:rsid w:val="003056AE"/>
    <w:rsid w:val="00323375"/>
    <w:rsid w:val="00360CD5"/>
    <w:rsid w:val="00384F10"/>
    <w:rsid w:val="003D3F53"/>
    <w:rsid w:val="003F4868"/>
    <w:rsid w:val="00400985"/>
    <w:rsid w:val="0040709A"/>
    <w:rsid w:val="00426ACF"/>
    <w:rsid w:val="00474B0E"/>
    <w:rsid w:val="0048453C"/>
    <w:rsid w:val="004959B7"/>
    <w:rsid w:val="004B7FCC"/>
    <w:rsid w:val="004C0A86"/>
    <w:rsid w:val="004D19F6"/>
    <w:rsid w:val="004E5D58"/>
    <w:rsid w:val="00511B33"/>
    <w:rsid w:val="00522E5C"/>
    <w:rsid w:val="0053649C"/>
    <w:rsid w:val="00542A8D"/>
    <w:rsid w:val="00557E19"/>
    <w:rsid w:val="005A5441"/>
    <w:rsid w:val="006239C8"/>
    <w:rsid w:val="00631F69"/>
    <w:rsid w:val="00640BC0"/>
    <w:rsid w:val="00670772"/>
    <w:rsid w:val="00686297"/>
    <w:rsid w:val="00714682"/>
    <w:rsid w:val="00761F0E"/>
    <w:rsid w:val="00790A61"/>
    <w:rsid w:val="007963CF"/>
    <w:rsid w:val="007E15EE"/>
    <w:rsid w:val="00801731"/>
    <w:rsid w:val="00844BA3"/>
    <w:rsid w:val="00861C47"/>
    <w:rsid w:val="00891737"/>
    <w:rsid w:val="008E04EE"/>
    <w:rsid w:val="008F3A9A"/>
    <w:rsid w:val="00911DAB"/>
    <w:rsid w:val="00955A08"/>
    <w:rsid w:val="00972968"/>
    <w:rsid w:val="009A0C20"/>
    <w:rsid w:val="009B6C5C"/>
    <w:rsid w:val="009D1506"/>
    <w:rsid w:val="009F17C7"/>
    <w:rsid w:val="00A27C68"/>
    <w:rsid w:val="00A4254A"/>
    <w:rsid w:val="00A71025"/>
    <w:rsid w:val="00AA3769"/>
    <w:rsid w:val="00AB38A9"/>
    <w:rsid w:val="00AD4D8C"/>
    <w:rsid w:val="00AE4CB5"/>
    <w:rsid w:val="00B45E73"/>
    <w:rsid w:val="00B5601D"/>
    <w:rsid w:val="00B90B4C"/>
    <w:rsid w:val="00BD366A"/>
    <w:rsid w:val="00BE6240"/>
    <w:rsid w:val="00C53032"/>
    <w:rsid w:val="00C7090F"/>
    <w:rsid w:val="00C74DE5"/>
    <w:rsid w:val="00CA7E20"/>
    <w:rsid w:val="00CB025E"/>
    <w:rsid w:val="00CC2476"/>
    <w:rsid w:val="00CF372D"/>
    <w:rsid w:val="00CF5D05"/>
    <w:rsid w:val="00D038FF"/>
    <w:rsid w:val="00D105AF"/>
    <w:rsid w:val="00D1485F"/>
    <w:rsid w:val="00D1745C"/>
    <w:rsid w:val="00DA6E14"/>
    <w:rsid w:val="00DB6068"/>
    <w:rsid w:val="00DC0060"/>
    <w:rsid w:val="00DF59CB"/>
    <w:rsid w:val="00E02176"/>
    <w:rsid w:val="00E10AC9"/>
    <w:rsid w:val="00E6021B"/>
    <w:rsid w:val="00E838E4"/>
    <w:rsid w:val="00E95090"/>
    <w:rsid w:val="00ED27D7"/>
    <w:rsid w:val="00EE07A3"/>
    <w:rsid w:val="00F33187"/>
    <w:rsid w:val="00F43C13"/>
    <w:rsid w:val="00FB4E1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8102"/>
  <w15:chartTrackingRefBased/>
  <w15:docId w15:val="{0DBE5125-5177-40F1-BAC0-64C5F78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E04EE"/>
    <w:rPr>
      <w:i/>
      <w:iCs/>
    </w:rPr>
  </w:style>
  <w:style w:type="character" w:styleId="Hyperlink">
    <w:name w:val="Hyperlink"/>
    <w:basedOn w:val="DefaultParagraphFont"/>
    <w:uiPriority w:val="99"/>
    <w:unhideWhenUsed/>
    <w:rsid w:val="00AB38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05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CB"/>
  </w:style>
  <w:style w:type="paragraph" w:styleId="Footer">
    <w:name w:val="footer"/>
    <w:basedOn w:val="Normal"/>
    <w:link w:val="FooterChar"/>
    <w:uiPriority w:val="99"/>
    <w:unhideWhenUsed/>
    <w:rsid w:val="0019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F1AB-FB59-4B65-A45A-53B97FB728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Ben</dc:creator>
  <cp:keywords/>
  <dc:description/>
  <cp:lastModifiedBy>Dastey, Dylan</cp:lastModifiedBy>
  <cp:revision>2</cp:revision>
  <cp:lastPrinted>2024-05-27T06:45:00Z</cp:lastPrinted>
  <dcterms:created xsi:type="dcterms:W3CDTF">2025-08-11T08:48:00Z</dcterms:created>
  <dcterms:modified xsi:type="dcterms:W3CDTF">2025-08-11T08:48:00Z</dcterms:modified>
  <cp:contentStatus/>
</cp:coreProperties>
</file>