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5167"/>
        <w:gridCol w:w="282"/>
        <w:gridCol w:w="2127"/>
        <w:gridCol w:w="4395"/>
      </w:tblGrid>
      <w:tr w:rsidR="00BF62A0" w:rsidRPr="00573B29" w14:paraId="1981E375" w14:textId="77777777" w:rsidTr="00D35D58"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14:paraId="1981E371" w14:textId="77777777" w:rsidR="00BF62A0" w:rsidRPr="00EB39F3" w:rsidRDefault="00BF62A0" w:rsidP="0033388E">
            <w:pPr>
              <w:spacing w:before="240" w:after="0"/>
              <w:rPr>
                <w:rFonts w:ascii="Lato" w:hAnsi="Lato" w:cs="Arial"/>
                <w:b/>
                <w:sz w:val="24"/>
                <w:szCs w:val="24"/>
              </w:rPr>
            </w:pPr>
            <w:r w:rsidRPr="00EB39F3">
              <w:rPr>
                <w:rFonts w:ascii="Lato" w:hAnsi="Lato" w:cs="Arial"/>
                <w:b/>
                <w:sz w:val="24"/>
                <w:szCs w:val="24"/>
              </w:rPr>
              <w:t>Activity:</w:t>
            </w:r>
          </w:p>
        </w:tc>
        <w:tc>
          <w:tcPr>
            <w:tcW w:w="5167" w:type="dxa"/>
            <w:tcBorders>
              <w:top w:val="nil"/>
              <w:left w:val="nil"/>
              <w:right w:val="nil"/>
            </w:tcBorders>
          </w:tcPr>
          <w:p w14:paraId="1981E372" w14:textId="68CC2834" w:rsidR="00BF62A0" w:rsidRPr="00EB39F3" w:rsidRDefault="00CA659A" w:rsidP="0033388E">
            <w:pPr>
              <w:spacing w:before="240" w:after="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Use of </w:t>
            </w:r>
            <w:r w:rsidR="00D35D58">
              <w:rPr>
                <w:rFonts w:ascii="Lato" w:hAnsi="Lato" w:cs="Arial"/>
                <w:sz w:val="24"/>
                <w:szCs w:val="24"/>
              </w:rPr>
              <w:t>Airlink/</w:t>
            </w:r>
            <w:r w:rsidR="008D382A">
              <w:rPr>
                <w:rFonts w:ascii="Lato" w:hAnsi="Lato" w:cs="Arial"/>
                <w:sz w:val="24"/>
                <w:szCs w:val="24"/>
              </w:rPr>
              <w:t xml:space="preserve">Service 17/18 </w:t>
            </w:r>
            <w:r>
              <w:rPr>
                <w:rFonts w:ascii="Lato" w:hAnsi="Lato" w:cs="Arial"/>
                <w:sz w:val="24"/>
                <w:szCs w:val="24"/>
              </w:rPr>
              <w:t>stances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981E373" w14:textId="77777777" w:rsidR="00BF62A0" w:rsidRPr="00EB39F3" w:rsidRDefault="00BF62A0" w:rsidP="0033388E">
            <w:pPr>
              <w:spacing w:before="240" w:after="0"/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6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1E374" w14:textId="77777777" w:rsidR="00BF62A0" w:rsidRPr="00EB39F3" w:rsidRDefault="00BF62A0" w:rsidP="00D35D58">
            <w:pPr>
              <w:spacing w:before="240" w:after="0"/>
              <w:jc w:val="right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BF62A0" w:rsidRPr="00573B29" w14:paraId="1981E37B" w14:textId="77777777" w:rsidTr="0033388E"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14:paraId="1981E376" w14:textId="77777777" w:rsidR="00BF62A0" w:rsidRPr="00EB39F3" w:rsidRDefault="00BF62A0" w:rsidP="0033388E">
            <w:pPr>
              <w:spacing w:before="240" w:after="0"/>
              <w:rPr>
                <w:rFonts w:ascii="Lato" w:hAnsi="Lato" w:cs="Arial"/>
                <w:b/>
                <w:sz w:val="24"/>
                <w:szCs w:val="24"/>
              </w:rPr>
            </w:pPr>
            <w:r w:rsidRPr="00EB39F3">
              <w:rPr>
                <w:rFonts w:ascii="Lato" w:hAnsi="Lato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5167" w:type="dxa"/>
            <w:tcBorders>
              <w:left w:val="nil"/>
              <w:bottom w:val="single" w:sz="4" w:space="0" w:color="auto"/>
              <w:right w:val="nil"/>
            </w:tcBorders>
          </w:tcPr>
          <w:p w14:paraId="1981E377" w14:textId="77777777" w:rsidR="00BF62A0" w:rsidRPr="00EB39F3" w:rsidRDefault="00D35D58" w:rsidP="0033388E">
            <w:pPr>
              <w:spacing w:before="240" w:after="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Edinburgh Airport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981E378" w14:textId="77777777" w:rsidR="00BF62A0" w:rsidRPr="00EB39F3" w:rsidRDefault="00BF62A0" w:rsidP="0033388E">
            <w:pPr>
              <w:spacing w:before="240" w:after="0"/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981E379" w14:textId="77777777" w:rsidR="00BF62A0" w:rsidRPr="00EB39F3" w:rsidRDefault="00BF62A0" w:rsidP="0033388E">
            <w:pPr>
              <w:spacing w:before="240" w:after="0"/>
              <w:rPr>
                <w:rFonts w:ascii="Lato" w:hAnsi="Lato" w:cs="Arial"/>
                <w:b/>
                <w:sz w:val="24"/>
                <w:szCs w:val="24"/>
              </w:rPr>
            </w:pPr>
            <w:r w:rsidRPr="00EB39F3">
              <w:rPr>
                <w:rFonts w:ascii="Lato" w:hAnsi="Lato" w:cs="Arial"/>
                <w:b/>
                <w:sz w:val="24"/>
                <w:szCs w:val="24"/>
              </w:rPr>
              <w:t>Persons at Risk: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1E37A" w14:textId="77777777" w:rsidR="00BF62A0" w:rsidRPr="00EB39F3" w:rsidRDefault="00D35D58" w:rsidP="0033388E">
            <w:pPr>
              <w:spacing w:before="240" w:after="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Employees/Public/Airport workers</w:t>
            </w:r>
          </w:p>
        </w:tc>
      </w:tr>
      <w:tr w:rsidR="00BF62A0" w:rsidRPr="00573B29" w14:paraId="1981E381" w14:textId="77777777" w:rsidTr="0033388E"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14:paraId="1981E37C" w14:textId="77777777" w:rsidR="00BF62A0" w:rsidRPr="00EB39F3" w:rsidRDefault="00BF62A0" w:rsidP="0033388E">
            <w:pPr>
              <w:spacing w:before="240" w:after="0"/>
              <w:rPr>
                <w:rFonts w:ascii="Lato" w:hAnsi="Lato" w:cs="Arial"/>
                <w:b/>
                <w:sz w:val="24"/>
                <w:szCs w:val="24"/>
              </w:rPr>
            </w:pPr>
            <w:r w:rsidRPr="00EB39F3">
              <w:rPr>
                <w:rFonts w:ascii="Lato" w:hAnsi="Lato" w:cs="Arial"/>
                <w:b/>
                <w:sz w:val="24"/>
                <w:szCs w:val="24"/>
              </w:rPr>
              <w:t>Name of Assessor:</w:t>
            </w:r>
          </w:p>
        </w:tc>
        <w:tc>
          <w:tcPr>
            <w:tcW w:w="5167" w:type="dxa"/>
            <w:tcBorders>
              <w:top w:val="nil"/>
              <w:left w:val="nil"/>
              <w:right w:val="nil"/>
            </w:tcBorders>
          </w:tcPr>
          <w:p w14:paraId="1981E37D" w14:textId="77777777" w:rsidR="00BF62A0" w:rsidRPr="00EB39F3" w:rsidRDefault="00D35D58" w:rsidP="0033388E">
            <w:pPr>
              <w:spacing w:before="240" w:after="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Stuart Rollo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981E37E" w14:textId="77777777" w:rsidR="00BF62A0" w:rsidRPr="00EB39F3" w:rsidRDefault="00BF62A0" w:rsidP="0033388E">
            <w:pPr>
              <w:spacing w:before="240" w:after="0"/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981E37F" w14:textId="77777777" w:rsidR="00BF62A0" w:rsidRPr="00EB39F3" w:rsidRDefault="00BF62A0" w:rsidP="0033388E">
            <w:pPr>
              <w:spacing w:before="240" w:after="0"/>
              <w:rPr>
                <w:rFonts w:ascii="Lato" w:hAnsi="Lato" w:cs="Arial"/>
                <w:b/>
                <w:sz w:val="24"/>
                <w:szCs w:val="24"/>
              </w:rPr>
            </w:pPr>
            <w:r w:rsidRPr="00EB39F3">
              <w:rPr>
                <w:rFonts w:ascii="Lato" w:hAnsi="Lato" w:cs="Arial"/>
                <w:b/>
                <w:sz w:val="24"/>
                <w:szCs w:val="24"/>
              </w:rPr>
              <w:t>Date: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1E380" w14:textId="4C5514C9" w:rsidR="00BF62A0" w:rsidRPr="00A93E16" w:rsidRDefault="00B964B1" w:rsidP="0033388E">
            <w:pPr>
              <w:spacing w:before="240" w:after="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19</w:t>
            </w:r>
            <w:r w:rsidR="008D382A">
              <w:rPr>
                <w:rFonts w:ascii="Lato" w:hAnsi="Lato" w:cs="Arial"/>
                <w:sz w:val="24"/>
                <w:szCs w:val="24"/>
              </w:rPr>
              <w:t>/11/2025</w:t>
            </w:r>
          </w:p>
        </w:tc>
      </w:tr>
    </w:tbl>
    <w:p w14:paraId="1981E382" w14:textId="77777777" w:rsidR="00BF62A0" w:rsidRPr="006811FA" w:rsidRDefault="00BF62A0">
      <w:pPr>
        <w:rPr>
          <w:rFonts w:ascii="Arial" w:hAnsi="Arial" w:cs="Arial"/>
          <w:b/>
          <w:color w:val="632423"/>
          <w:sz w:val="10"/>
          <w:szCs w:val="10"/>
        </w:rPr>
      </w:pPr>
    </w:p>
    <w:tbl>
      <w:tblPr>
        <w:tblW w:w="15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561"/>
        <w:gridCol w:w="588"/>
        <w:gridCol w:w="574"/>
        <w:gridCol w:w="582"/>
        <w:gridCol w:w="6361"/>
        <w:gridCol w:w="630"/>
        <w:gridCol w:w="630"/>
        <w:gridCol w:w="637"/>
      </w:tblGrid>
      <w:tr w:rsidR="008911F6" w:rsidRPr="006738A3" w14:paraId="1981E389" w14:textId="77777777" w:rsidTr="00AF3DB4">
        <w:trPr>
          <w:cantSplit/>
          <w:jc w:val="center"/>
        </w:trPr>
        <w:tc>
          <w:tcPr>
            <w:tcW w:w="5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1E383" w14:textId="77777777" w:rsidR="008911F6" w:rsidRPr="00D76BDB" w:rsidRDefault="008911F6" w:rsidP="008911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384" w14:textId="77777777" w:rsidR="008911F6" w:rsidRPr="00D76BDB" w:rsidRDefault="008911F6" w:rsidP="00573B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6BDB">
              <w:rPr>
                <w:rFonts w:ascii="Arial" w:hAnsi="Arial" w:cs="Arial"/>
                <w:b/>
              </w:rPr>
              <w:t xml:space="preserve">Risk Ranking </w:t>
            </w:r>
          </w:p>
          <w:p w14:paraId="1981E385" w14:textId="77777777" w:rsidR="008911F6" w:rsidRPr="00D76BDB" w:rsidRDefault="008911F6" w:rsidP="00573B29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76BDB">
              <w:rPr>
                <w:rFonts w:ascii="Arial" w:hAnsi="Arial" w:cs="Arial"/>
                <w:i/>
                <w:sz w:val="20"/>
                <w:szCs w:val="20"/>
              </w:rPr>
              <w:t>(before controls)</w:t>
            </w:r>
          </w:p>
        </w:tc>
        <w:tc>
          <w:tcPr>
            <w:tcW w:w="6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386" w14:textId="77777777" w:rsidR="008911F6" w:rsidRPr="00D76BDB" w:rsidRDefault="008911F6" w:rsidP="008911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387" w14:textId="77777777" w:rsidR="008911F6" w:rsidRPr="00D76BDB" w:rsidRDefault="008911F6" w:rsidP="00573B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76BDB">
              <w:rPr>
                <w:rFonts w:ascii="Arial" w:hAnsi="Arial" w:cs="Arial"/>
                <w:b/>
              </w:rPr>
              <w:t>Risk Ranking</w:t>
            </w:r>
          </w:p>
          <w:p w14:paraId="1981E388" w14:textId="77777777" w:rsidR="008911F6" w:rsidRPr="006811FA" w:rsidRDefault="008911F6" w:rsidP="00573B2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811FA">
              <w:rPr>
                <w:rFonts w:ascii="Arial" w:hAnsi="Arial" w:cs="Arial"/>
                <w:i/>
                <w:iCs/>
                <w:sz w:val="20"/>
                <w:szCs w:val="20"/>
              </w:rPr>
              <w:t>(after controls)</w:t>
            </w:r>
          </w:p>
        </w:tc>
      </w:tr>
      <w:tr w:rsidR="00A677D3" w:rsidRPr="00E526A0" w14:paraId="1981E393" w14:textId="77777777" w:rsidTr="00AF3DB4">
        <w:trPr>
          <w:cantSplit/>
          <w:jc w:val="center"/>
        </w:trPr>
        <w:tc>
          <w:tcPr>
            <w:tcW w:w="1276" w:type="dxa"/>
            <w:shd w:val="clear" w:color="auto" w:fill="BFBFBF"/>
          </w:tcPr>
          <w:p w14:paraId="1981E38A" w14:textId="77777777" w:rsidR="00A677D3" w:rsidRPr="00D76BDB" w:rsidRDefault="00A677D3" w:rsidP="00573B2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D76BDB">
              <w:rPr>
                <w:rFonts w:ascii="Arial" w:hAnsi="Arial" w:cs="Arial"/>
                <w:b/>
              </w:rPr>
              <w:t>Ref No.</w:t>
            </w:r>
          </w:p>
        </w:tc>
        <w:tc>
          <w:tcPr>
            <w:tcW w:w="4561" w:type="dxa"/>
            <w:shd w:val="clear" w:color="auto" w:fill="BFBFBF"/>
          </w:tcPr>
          <w:p w14:paraId="1981E38B" w14:textId="77777777" w:rsidR="00A677D3" w:rsidRPr="00D76BDB" w:rsidRDefault="00A677D3" w:rsidP="00573B29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76BDB">
              <w:rPr>
                <w:rFonts w:ascii="Arial" w:hAnsi="Arial" w:cs="Arial"/>
                <w:b/>
              </w:rPr>
              <w:t>Description of Hazard</w:t>
            </w:r>
          </w:p>
        </w:tc>
        <w:tc>
          <w:tcPr>
            <w:tcW w:w="588" w:type="dxa"/>
            <w:shd w:val="clear" w:color="auto" w:fill="BFBFBF"/>
          </w:tcPr>
          <w:p w14:paraId="1981E38C" w14:textId="77777777" w:rsidR="00A677D3" w:rsidRPr="00D76BDB" w:rsidRDefault="00A677D3" w:rsidP="00573B2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D76BDB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574" w:type="dxa"/>
            <w:shd w:val="clear" w:color="auto" w:fill="BFBFBF"/>
          </w:tcPr>
          <w:p w14:paraId="1981E38D" w14:textId="77777777" w:rsidR="00A677D3" w:rsidRPr="00D76BDB" w:rsidRDefault="00A677D3" w:rsidP="00573B2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D76BDB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582" w:type="dxa"/>
            <w:shd w:val="clear" w:color="auto" w:fill="BFBFBF"/>
          </w:tcPr>
          <w:p w14:paraId="1981E38E" w14:textId="77777777" w:rsidR="00A677D3" w:rsidRPr="00D76BDB" w:rsidRDefault="00A677D3" w:rsidP="00573B2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D76BDB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6361" w:type="dxa"/>
            <w:shd w:val="clear" w:color="auto" w:fill="BFBFBF"/>
          </w:tcPr>
          <w:p w14:paraId="1981E38F" w14:textId="77777777" w:rsidR="00A677D3" w:rsidRPr="00D76BDB" w:rsidRDefault="00A677D3" w:rsidP="00573B29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76BDB">
              <w:rPr>
                <w:rFonts w:ascii="Arial" w:hAnsi="Arial" w:cs="Arial"/>
                <w:b/>
              </w:rPr>
              <w:t>Control Measures</w:t>
            </w:r>
          </w:p>
        </w:tc>
        <w:tc>
          <w:tcPr>
            <w:tcW w:w="630" w:type="dxa"/>
            <w:shd w:val="clear" w:color="auto" w:fill="BFBFBF"/>
          </w:tcPr>
          <w:p w14:paraId="1981E390" w14:textId="77777777" w:rsidR="00A677D3" w:rsidRPr="00D76BDB" w:rsidRDefault="00A677D3" w:rsidP="00573B2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D76BDB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630" w:type="dxa"/>
            <w:shd w:val="clear" w:color="auto" w:fill="BFBFBF"/>
          </w:tcPr>
          <w:p w14:paraId="1981E391" w14:textId="77777777" w:rsidR="00A677D3" w:rsidRPr="00D76BDB" w:rsidRDefault="00A677D3" w:rsidP="00573B2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D76BDB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37" w:type="dxa"/>
            <w:shd w:val="clear" w:color="auto" w:fill="BFBFBF"/>
          </w:tcPr>
          <w:p w14:paraId="1981E392" w14:textId="77777777" w:rsidR="00A677D3" w:rsidRPr="00D76BDB" w:rsidRDefault="00A677D3" w:rsidP="00573B2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D76BDB">
              <w:rPr>
                <w:rFonts w:ascii="Arial" w:hAnsi="Arial" w:cs="Arial"/>
                <w:b/>
              </w:rPr>
              <w:t>R</w:t>
            </w:r>
          </w:p>
        </w:tc>
      </w:tr>
      <w:tr w:rsidR="0020507F" w:rsidRPr="008338FB" w14:paraId="1981E3D6" w14:textId="77777777" w:rsidTr="00AF3DB4">
        <w:trPr>
          <w:cantSplit/>
          <w:trHeight w:val="747"/>
          <w:jc w:val="center"/>
        </w:trPr>
        <w:tc>
          <w:tcPr>
            <w:tcW w:w="1276" w:type="dxa"/>
          </w:tcPr>
          <w:p w14:paraId="1981E394" w14:textId="77777777" w:rsidR="0020507F" w:rsidRDefault="0020507F" w:rsidP="004A6249">
            <w:pPr>
              <w:spacing w:before="100" w:after="10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>
              <w:rPr>
                <w:rFonts w:ascii="Lato" w:hAnsi="Lato" w:cs="Arial"/>
                <w:b/>
                <w:i/>
              </w:rPr>
              <w:t>1</w:t>
            </w:r>
          </w:p>
          <w:p w14:paraId="1981E396" w14:textId="2D203765" w:rsidR="0020507F" w:rsidRDefault="00C8012A" w:rsidP="004A6249">
            <w:pPr>
              <w:spacing w:before="100" w:after="10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 w:rsidRPr="00C8012A">
              <w:rPr>
                <w:rFonts w:ascii="Lato" w:hAnsi="Lato" w:cs="Arial"/>
                <w:b/>
                <w:i/>
              </w:rPr>
              <w:t>Traffic movement and vehicle collisions</w:t>
            </w:r>
          </w:p>
          <w:p w14:paraId="1981E397" w14:textId="77777777" w:rsidR="0020507F" w:rsidRPr="004A6249" w:rsidRDefault="0020507F" w:rsidP="00D35D58">
            <w:pPr>
              <w:spacing w:before="100" w:after="100" w:line="240" w:lineRule="auto"/>
              <w:ind w:right="-50"/>
              <w:contextualSpacing/>
              <w:rPr>
                <w:rFonts w:ascii="Lato" w:hAnsi="Lato" w:cs="Arial"/>
                <w:b/>
                <w:i/>
              </w:rPr>
            </w:pPr>
          </w:p>
        </w:tc>
        <w:tc>
          <w:tcPr>
            <w:tcW w:w="4561" w:type="dxa"/>
          </w:tcPr>
          <w:p w14:paraId="129F6B1D" w14:textId="5C6C7155" w:rsidR="00C45A16" w:rsidRDefault="00B86448" w:rsidP="00C8012A">
            <w:pPr>
              <w:numPr>
                <w:ilvl w:val="0"/>
                <w:numId w:val="20"/>
              </w:numPr>
              <w:spacing w:before="60" w:after="40" w:line="240" w:lineRule="auto"/>
              <w:ind w:left="322" w:hanging="283"/>
              <w:rPr>
                <w:rFonts w:ascii="Lato" w:hAnsi="Lato" w:cs="Arial"/>
                <w:sz w:val="20"/>
                <w:szCs w:val="20"/>
              </w:rPr>
            </w:pPr>
            <w:r w:rsidRPr="00B86448">
              <w:rPr>
                <w:rFonts w:ascii="Lato" w:hAnsi="Lato" w:cs="Arial"/>
                <w:sz w:val="20"/>
                <w:szCs w:val="20"/>
              </w:rPr>
              <w:t>Collision with airport vehicles, taxis, private cars or other buses</w:t>
            </w:r>
          </w:p>
          <w:p w14:paraId="3390CA3E" w14:textId="27A43DEA" w:rsidR="00B86448" w:rsidRPr="00C45A16" w:rsidRDefault="00B86448" w:rsidP="00C8012A">
            <w:pPr>
              <w:numPr>
                <w:ilvl w:val="0"/>
                <w:numId w:val="20"/>
              </w:numPr>
              <w:spacing w:before="60" w:after="40" w:line="240" w:lineRule="auto"/>
              <w:ind w:left="322" w:hanging="283"/>
              <w:rPr>
                <w:rFonts w:ascii="Lato" w:hAnsi="Lato" w:cs="Arial"/>
                <w:sz w:val="20"/>
                <w:szCs w:val="20"/>
              </w:rPr>
            </w:pPr>
            <w:r w:rsidRPr="00B86448">
              <w:rPr>
                <w:rFonts w:ascii="Lato" w:hAnsi="Lato" w:cs="Arial"/>
                <w:sz w:val="20"/>
                <w:szCs w:val="20"/>
              </w:rPr>
              <w:t>Rear-end collisions due to high traffic volume and congestion</w:t>
            </w:r>
          </w:p>
          <w:p w14:paraId="1981E399" w14:textId="3F66DEEB" w:rsidR="0020507F" w:rsidRPr="00C8012A" w:rsidRDefault="0020507F" w:rsidP="00C8012A">
            <w:pPr>
              <w:spacing w:before="60" w:after="40" w:line="240" w:lineRule="auto"/>
              <w:ind w:left="658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88" w:type="dxa"/>
          </w:tcPr>
          <w:p w14:paraId="1981E39A" w14:textId="77777777" w:rsidR="00932447" w:rsidRDefault="00932447" w:rsidP="008D5958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81E39B" w14:textId="77777777" w:rsidR="00945BA8" w:rsidRDefault="00945BA8" w:rsidP="008D5958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81E39F" w14:textId="77777777" w:rsidR="00945BA8" w:rsidRDefault="00945BA8" w:rsidP="00987D23">
            <w:pPr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C52FF4" w14:textId="77777777" w:rsidR="009A43FC" w:rsidRDefault="009A43FC" w:rsidP="00987D23">
            <w:pPr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81E3A0" w14:textId="77777777" w:rsidR="00945BA8" w:rsidRPr="003F13F7" w:rsidRDefault="00945BA8" w:rsidP="008D5958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14:paraId="1981E3A1" w14:textId="77777777" w:rsidR="00932447" w:rsidRDefault="00932447" w:rsidP="00826554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81E3A2" w14:textId="77777777" w:rsidR="00945BA8" w:rsidRDefault="00945BA8" w:rsidP="00826554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81E3A6" w14:textId="77777777" w:rsidR="00945BA8" w:rsidRDefault="00945BA8" w:rsidP="00987D23">
            <w:pPr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94C153" w14:textId="77777777" w:rsidR="009A43FC" w:rsidRDefault="009A43FC" w:rsidP="00987D23">
            <w:pPr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81E3A7" w14:textId="28E31DA4" w:rsidR="00945BA8" w:rsidRPr="003F13F7" w:rsidRDefault="00DA7593" w:rsidP="00945BA8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2" w:type="dxa"/>
          </w:tcPr>
          <w:p w14:paraId="1981E3A8" w14:textId="77777777" w:rsidR="00932447" w:rsidRDefault="00932447" w:rsidP="00826554">
            <w:pPr>
              <w:spacing w:before="10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1E3A9" w14:textId="77777777" w:rsidR="00945BA8" w:rsidRDefault="00945BA8" w:rsidP="00826554">
            <w:pPr>
              <w:spacing w:before="10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1E3AD" w14:textId="77777777" w:rsidR="00945BA8" w:rsidRDefault="00945BA8" w:rsidP="00987D23">
            <w:pPr>
              <w:spacing w:before="10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A447F1" w14:textId="77777777" w:rsidR="009A43FC" w:rsidRDefault="009A43FC" w:rsidP="00987D23">
            <w:pPr>
              <w:spacing w:before="10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1E3AE" w14:textId="77777777" w:rsidR="00945BA8" w:rsidRPr="00330CA4" w:rsidRDefault="00945BA8" w:rsidP="00826554">
            <w:pPr>
              <w:spacing w:before="10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6361" w:type="dxa"/>
          </w:tcPr>
          <w:p w14:paraId="755220FB" w14:textId="682E838F" w:rsidR="00BD1CB5" w:rsidRDefault="00BD1CB5" w:rsidP="00175D6B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r w:rsidRPr="00BD1CB5">
              <w:rPr>
                <w:rFonts w:ascii="Lato" w:hAnsi="Lato"/>
                <w:sz w:val="20"/>
                <w:szCs w:val="20"/>
              </w:rPr>
              <w:t xml:space="preserve">Adhere to Edinburgh Airport traffic signage and speed limits </w:t>
            </w:r>
          </w:p>
          <w:p w14:paraId="2FB45994" w14:textId="16128261" w:rsidR="00FD1B53" w:rsidRDefault="00FD1B53" w:rsidP="00175D6B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r w:rsidRPr="00FD1B53">
              <w:rPr>
                <w:rFonts w:ascii="Lato" w:hAnsi="Lato"/>
                <w:sz w:val="20"/>
                <w:szCs w:val="20"/>
              </w:rPr>
              <w:t>Drivers trained on airport-specific traffic flow and layout</w:t>
            </w:r>
            <w:r w:rsidR="009521BC">
              <w:rPr>
                <w:rFonts w:ascii="Lato" w:hAnsi="Lato"/>
                <w:sz w:val="20"/>
                <w:szCs w:val="20"/>
              </w:rPr>
              <w:t xml:space="preserve"> </w:t>
            </w:r>
            <w:r w:rsidR="009521BC" w:rsidRPr="00B964B1">
              <w:rPr>
                <w:rFonts w:ascii="Lato" w:hAnsi="Lato"/>
                <w:i/>
                <w:iCs/>
                <w:color w:val="EE0000"/>
                <w:sz w:val="18"/>
                <w:szCs w:val="18"/>
              </w:rPr>
              <w:t>(information available in LB roads, Route Videos and My Lothian ‘Edinburgh Airport Map’)</w:t>
            </w:r>
          </w:p>
          <w:p w14:paraId="1981E3B1" w14:textId="0A8912FF" w:rsidR="00C80A57" w:rsidRDefault="00C80A57" w:rsidP="00C80A57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No reversing of buses shall take place within the Airport complex</w:t>
            </w:r>
            <w:r w:rsidR="00361A57">
              <w:rPr>
                <w:rFonts w:ascii="Lato" w:hAnsi="Lato"/>
                <w:sz w:val="20"/>
                <w:szCs w:val="20"/>
              </w:rPr>
              <w:t xml:space="preserve"> unless supervised </w:t>
            </w:r>
            <w:r w:rsidR="008A235C">
              <w:rPr>
                <w:rFonts w:ascii="Lato" w:hAnsi="Lato"/>
                <w:sz w:val="20"/>
                <w:szCs w:val="20"/>
              </w:rPr>
              <w:t xml:space="preserve">with a </w:t>
            </w:r>
            <w:r w:rsidR="00880D6E">
              <w:rPr>
                <w:rFonts w:ascii="Lato" w:hAnsi="Lato"/>
                <w:sz w:val="20"/>
                <w:szCs w:val="20"/>
              </w:rPr>
              <w:t>trained</w:t>
            </w:r>
            <w:r w:rsidR="008A235C">
              <w:rPr>
                <w:rFonts w:ascii="Lato" w:hAnsi="Lato"/>
                <w:sz w:val="20"/>
                <w:szCs w:val="20"/>
              </w:rPr>
              <w:t xml:space="preserve"> banks</w:t>
            </w:r>
            <w:r w:rsidR="00880D6E">
              <w:rPr>
                <w:rFonts w:ascii="Lato" w:hAnsi="Lato"/>
                <w:sz w:val="20"/>
                <w:szCs w:val="20"/>
              </w:rPr>
              <w:t xml:space="preserve"> </w:t>
            </w:r>
            <w:r w:rsidR="008A235C">
              <w:rPr>
                <w:rFonts w:ascii="Lato" w:hAnsi="Lato"/>
                <w:sz w:val="20"/>
                <w:szCs w:val="20"/>
              </w:rPr>
              <w:t>person</w:t>
            </w:r>
          </w:p>
          <w:p w14:paraId="2541DB70" w14:textId="6FA0343D" w:rsidR="004A7EFD" w:rsidRDefault="004A7EFD" w:rsidP="00C80A57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Airlink </w:t>
            </w:r>
            <w:r w:rsidR="00C97EDA">
              <w:rPr>
                <w:rFonts w:ascii="Lato" w:hAnsi="Lato"/>
                <w:sz w:val="20"/>
                <w:szCs w:val="20"/>
              </w:rPr>
              <w:t xml:space="preserve">drivers to receive </w:t>
            </w:r>
            <w:r w:rsidR="00B77CE8">
              <w:rPr>
                <w:rFonts w:ascii="Lato" w:hAnsi="Lato"/>
                <w:sz w:val="20"/>
                <w:szCs w:val="20"/>
              </w:rPr>
              <w:t>b</w:t>
            </w:r>
            <w:r w:rsidR="00792A40">
              <w:rPr>
                <w:rFonts w:ascii="Lato" w:hAnsi="Lato"/>
                <w:sz w:val="20"/>
                <w:szCs w:val="20"/>
              </w:rPr>
              <w:t>anks</w:t>
            </w:r>
            <w:r w:rsidR="00880D6E">
              <w:rPr>
                <w:rFonts w:ascii="Lato" w:hAnsi="Lato"/>
                <w:sz w:val="20"/>
                <w:szCs w:val="20"/>
              </w:rPr>
              <w:t xml:space="preserve"> </w:t>
            </w:r>
            <w:r w:rsidR="00792A40">
              <w:rPr>
                <w:rFonts w:ascii="Lato" w:hAnsi="Lato"/>
                <w:sz w:val="20"/>
                <w:szCs w:val="20"/>
              </w:rPr>
              <w:t>person training (TBT and video)</w:t>
            </w:r>
          </w:p>
          <w:p w14:paraId="2BDC8960" w14:textId="1FEE23A7" w:rsidR="00B04344" w:rsidRDefault="00B04344" w:rsidP="00C80A57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r w:rsidRPr="00B04344">
              <w:rPr>
                <w:rFonts w:ascii="Lato" w:hAnsi="Lato"/>
                <w:sz w:val="20"/>
                <w:szCs w:val="20"/>
              </w:rPr>
              <w:t>Use only designated bus lanes and stands</w:t>
            </w:r>
          </w:p>
          <w:p w14:paraId="1981E3B6" w14:textId="6621138E" w:rsidR="0067597B" w:rsidRDefault="0067597B" w:rsidP="00280EDF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bookmarkStart w:id="0" w:name="_Hlk33623856"/>
            <w:r w:rsidRPr="001B20BE">
              <w:rPr>
                <w:rFonts w:ascii="Lato" w:hAnsi="Lato"/>
                <w:sz w:val="20"/>
                <w:szCs w:val="20"/>
              </w:rPr>
              <w:t>Vehicles left unattended must have the engine turned off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 w:rsidRPr="001B20BE">
              <w:rPr>
                <w:rFonts w:ascii="Lato" w:hAnsi="Lato"/>
                <w:sz w:val="20"/>
                <w:szCs w:val="20"/>
              </w:rPr>
              <w:t>neutral selected, the handbrake applied</w:t>
            </w:r>
            <w:r w:rsidR="00FD6559">
              <w:rPr>
                <w:rFonts w:ascii="Lato" w:hAnsi="Lato"/>
                <w:sz w:val="20"/>
                <w:szCs w:val="20"/>
              </w:rPr>
              <w:t xml:space="preserve">, </w:t>
            </w:r>
            <w:r w:rsidRPr="001B20BE">
              <w:rPr>
                <w:rFonts w:ascii="Lato" w:hAnsi="Lato"/>
                <w:sz w:val="20"/>
                <w:szCs w:val="20"/>
              </w:rPr>
              <w:t>lights turned off</w:t>
            </w:r>
            <w:bookmarkEnd w:id="0"/>
            <w:r w:rsidR="00FD6559">
              <w:rPr>
                <w:rFonts w:ascii="Lato" w:hAnsi="Lato"/>
                <w:sz w:val="20"/>
                <w:szCs w:val="20"/>
              </w:rPr>
              <w:t xml:space="preserve"> and left secure</w:t>
            </w:r>
          </w:p>
          <w:p w14:paraId="1981E3B7" w14:textId="77777777" w:rsidR="0020507F" w:rsidRPr="0067597B" w:rsidRDefault="00CA659A" w:rsidP="0067597B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r w:rsidRPr="0067597B">
              <w:rPr>
                <w:rFonts w:ascii="Lato" w:hAnsi="Lato"/>
                <w:sz w:val="20"/>
                <w:szCs w:val="20"/>
              </w:rPr>
              <w:t xml:space="preserve">Contact </w:t>
            </w:r>
            <w:r w:rsidR="0067597B" w:rsidRPr="0067597B">
              <w:rPr>
                <w:rFonts w:ascii="Lato" w:hAnsi="Lato"/>
                <w:sz w:val="20"/>
                <w:szCs w:val="20"/>
              </w:rPr>
              <w:t xml:space="preserve">24hr manned </w:t>
            </w:r>
            <w:r w:rsidRPr="0067597B">
              <w:rPr>
                <w:rFonts w:ascii="Lato" w:hAnsi="Lato"/>
                <w:sz w:val="20"/>
                <w:szCs w:val="20"/>
              </w:rPr>
              <w:t>Control</w:t>
            </w:r>
            <w:r w:rsidR="0067597B" w:rsidRPr="0067597B">
              <w:rPr>
                <w:rFonts w:ascii="Lato" w:hAnsi="Lato"/>
                <w:sz w:val="20"/>
                <w:szCs w:val="20"/>
              </w:rPr>
              <w:t xml:space="preserve"> for assistance if required</w:t>
            </w:r>
            <w:r w:rsidR="0067597B">
              <w:rPr>
                <w:rFonts w:ascii="Lato" w:hAnsi="Lato"/>
                <w:sz w:val="20"/>
                <w:szCs w:val="20"/>
              </w:rPr>
              <w:t xml:space="preserve"> e.g. breakdowns</w:t>
            </w:r>
          </w:p>
        </w:tc>
        <w:tc>
          <w:tcPr>
            <w:tcW w:w="630" w:type="dxa"/>
          </w:tcPr>
          <w:p w14:paraId="1981E3B8" w14:textId="77777777" w:rsidR="004C7AD6" w:rsidRDefault="004C7AD6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B9" w14:textId="77777777" w:rsidR="00945BA8" w:rsidRDefault="00945BA8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BA" w14:textId="77777777" w:rsidR="00945BA8" w:rsidRDefault="00945BA8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BF" w14:textId="77777777" w:rsidR="00945BA8" w:rsidRDefault="00945BA8" w:rsidP="00987D23">
            <w:pPr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</w:p>
          <w:p w14:paraId="293185C0" w14:textId="77777777" w:rsidR="00073B49" w:rsidRDefault="00073B49" w:rsidP="00987D23">
            <w:pPr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</w:p>
          <w:p w14:paraId="1981E3C0" w14:textId="77777777" w:rsidR="00945BA8" w:rsidRDefault="00945BA8" w:rsidP="00EB5F26">
            <w:pPr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</w:p>
          <w:p w14:paraId="1981E3C1" w14:textId="77777777" w:rsidR="00945BA8" w:rsidRPr="007326FC" w:rsidRDefault="00945BA8" w:rsidP="00945BA8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1981E3C2" w14:textId="77777777" w:rsidR="004C7AD6" w:rsidRDefault="004C7AD6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C3" w14:textId="77777777" w:rsidR="00945BA8" w:rsidRDefault="00945BA8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C4" w14:textId="77777777" w:rsidR="00945BA8" w:rsidRDefault="00945BA8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C5" w14:textId="77777777" w:rsidR="00945BA8" w:rsidRDefault="00945BA8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490B613C" w14:textId="77777777" w:rsidR="00073B49" w:rsidRDefault="00073B49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CA" w14:textId="77777777" w:rsidR="00945BA8" w:rsidRDefault="00945BA8" w:rsidP="00544C53">
            <w:pPr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</w:p>
          <w:p w14:paraId="1981E3CB" w14:textId="611B57A0" w:rsidR="00945BA8" w:rsidRPr="007326FC" w:rsidRDefault="00236039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637" w:type="dxa"/>
          </w:tcPr>
          <w:p w14:paraId="1981E3CC" w14:textId="77777777" w:rsidR="004C7AD6" w:rsidRDefault="004C7AD6" w:rsidP="007072C7">
            <w:pPr>
              <w:spacing w:after="0" w:line="240" w:lineRule="auto"/>
              <w:jc w:val="center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</w:p>
          <w:p w14:paraId="1981E3CD" w14:textId="77777777" w:rsidR="00945BA8" w:rsidRDefault="00945BA8" w:rsidP="007072C7">
            <w:pPr>
              <w:spacing w:after="0" w:line="240" w:lineRule="auto"/>
              <w:jc w:val="center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</w:p>
          <w:p w14:paraId="1981E3CE" w14:textId="77777777" w:rsidR="00945BA8" w:rsidRDefault="00945BA8" w:rsidP="007072C7">
            <w:pPr>
              <w:spacing w:after="0" w:line="240" w:lineRule="auto"/>
              <w:jc w:val="center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</w:p>
          <w:p w14:paraId="1981E3CF" w14:textId="77777777" w:rsidR="00945BA8" w:rsidRDefault="00945BA8" w:rsidP="007072C7">
            <w:pPr>
              <w:spacing w:after="0" w:line="240" w:lineRule="auto"/>
              <w:jc w:val="center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</w:p>
          <w:p w14:paraId="4F0C0894" w14:textId="77777777" w:rsidR="00073B49" w:rsidRDefault="00073B49" w:rsidP="007072C7">
            <w:pPr>
              <w:spacing w:after="0" w:line="240" w:lineRule="auto"/>
              <w:jc w:val="center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</w:p>
          <w:p w14:paraId="1981E3D4" w14:textId="77777777" w:rsidR="00945BA8" w:rsidRDefault="00945BA8" w:rsidP="00544C53">
            <w:pPr>
              <w:spacing w:after="0" w:line="240" w:lineRule="auto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</w:p>
          <w:p w14:paraId="1981E3D5" w14:textId="4726596D" w:rsidR="00945BA8" w:rsidRPr="007326FC" w:rsidRDefault="00236039" w:rsidP="007072C7">
            <w:pPr>
              <w:spacing w:after="0" w:line="240" w:lineRule="auto"/>
              <w:jc w:val="center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792A40" w:rsidRPr="008338FB" w14:paraId="4FF3D7C5" w14:textId="77777777" w:rsidTr="00AF3DB4">
        <w:trPr>
          <w:cantSplit/>
          <w:trHeight w:val="747"/>
          <w:jc w:val="center"/>
        </w:trPr>
        <w:tc>
          <w:tcPr>
            <w:tcW w:w="1276" w:type="dxa"/>
          </w:tcPr>
          <w:p w14:paraId="032EA21A" w14:textId="77777777" w:rsidR="00792A40" w:rsidRDefault="00792A40" w:rsidP="00792A40">
            <w:pPr>
              <w:spacing w:before="100" w:after="10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>
              <w:rPr>
                <w:rFonts w:ascii="Lato" w:hAnsi="Lato" w:cs="Arial"/>
                <w:b/>
                <w:i/>
              </w:rPr>
              <w:t>2</w:t>
            </w:r>
          </w:p>
          <w:p w14:paraId="182E2A3C" w14:textId="2F0D6057" w:rsidR="00792A40" w:rsidRDefault="00792A40" w:rsidP="00792A40">
            <w:pPr>
              <w:spacing w:before="100" w:after="10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 w:rsidRPr="00F15B1C">
              <w:rPr>
                <w:rFonts w:ascii="Lato" w:hAnsi="Lato" w:cs="Arial"/>
                <w:b/>
                <w:i/>
              </w:rPr>
              <w:t>Passenger</w:t>
            </w:r>
            <w:r>
              <w:rPr>
                <w:rFonts w:ascii="Lato" w:hAnsi="Lato" w:cs="Arial"/>
                <w:b/>
                <w:i/>
              </w:rPr>
              <w:t>s</w:t>
            </w:r>
            <w:r w:rsidRPr="00F15B1C">
              <w:rPr>
                <w:rFonts w:ascii="Lato" w:hAnsi="Lato" w:cs="Arial"/>
                <w:b/>
                <w:i/>
              </w:rPr>
              <w:t xml:space="preserve"> boarding/</w:t>
            </w:r>
            <w:r>
              <w:rPr>
                <w:rFonts w:ascii="Lato" w:hAnsi="Lato" w:cs="Arial"/>
                <w:b/>
                <w:i/>
              </w:rPr>
              <w:t xml:space="preserve"> </w:t>
            </w:r>
            <w:r w:rsidRPr="00F15B1C">
              <w:rPr>
                <w:rFonts w:ascii="Lato" w:hAnsi="Lato" w:cs="Arial"/>
                <w:b/>
                <w:i/>
              </w:rPr>
              <w:t>alighting</w:t>
            </w:r>
          </w:p>
        </w:tc>
        <w:tc>
          <w:tcPr>
            <w:tcW w:w="4561" w:type="dxa"/>
          </w:tcPr>
          <w:p w14:paraId="5168EFB5" w14:textId="77777777" w:rsidR="00792A40" w:rsidRPr="00792A40" w:rsidRDefault="00792A40" w:rsidP="00792A40">
            <w:pPr>
              <w:numPr>
                <w:ilvl w:val="0"/>
                <w:numId w:val="20"/>
              </w:numPr>
              <w:spacing w:before="60" w:after="40" w:line="240" w:lineRule="auto"/>
              <w:ind w:left="322" w:hanging="283"/>
              <w:rPr>
                <w:rFonts w:ascii="Lato" w:hAnsi="Lato" w:cs="Arial"/>
                <w:sz w:val="20"/>
                <w:szCs w:val="20"/>
              </w:rPr>
            </w:pPr>
            <w:r w:rsidRPr="00792A40">
              <w:rPr>
                <w:rFonts w:ascii="Lato" w:hAnsi="Lato" w:cs="Arial"/>
                <w:sz w:val="20"/>
                <w:szCs w:val="20"/>
              </w:rPr>
              <w:t>Slips, trips, falls</w:t>
            </w:r>
          </w:p>
          <w:p w14:paraId="41C0C2C7" w14:textId="77777777" w:rsidR="00792A40" w:rsidRPr="00792A40" w:rsidRDefault="00792A40" w:rsidP="00792A40">
            <w:pPr>
              <w:numPr>
                <w:ilvl w:val="0"/>
                <w:numId w:val="20"/>
              </w:numPr>
              <w:spacing w:before="60" w:after="40" w:line="240" w:lineRule="auto"/>
              <w:ind w:left="322" w:hanging="283"/>
              <w:rPr>
                <w:rFonts w:ascii="Lato" w:hAnsi="Lato" w:cs="Arial"/>
                <w:sz w:val="20"/>
                <w:szCs w:val="20"/>
              </w:rPr>
            </w:pPr>
            <w:r w:rsidRPr="00792A40">
              <w:rPr>
                <w:rFonts w:ascii="Lato" w:hAnsi="Lato" w:cs="Arial"/>
                <w:sz w:val="20"/>
                <w:szCs w:val="20"/>
              </w:rPr>
              <w:t>Passengers stepping into traffic or moving vehicles</w:t>
            </w:r>
          </w:p>
          <w:p w14:paraId="3E16EBEE" w14:textId="1AFD25D6" w:rsidR="00792A40" w:rsidRPr="00B86448" w:rsidRDefault="00792A40" w:rsidP="00792A40">
            <w:pPr>
              <w:numPr>
                <w:ilvl w:val="0"/>
                <w:numId w:val="20"/>
              </w:numPr>
              <w:spacing w:before="60" w:after="40" w:line="240" w:lineRule="auto"/>
              <w:ind w:left="322" w:hanging="283"/>
              <w:rPr>
                <w:rFonts w:ascii="Lato" w:hAnsi="Lato" w:cs="Arial"/>
                <w:sz w:val="20"/>
                <w:szCs w:val="20"/>
              </w:rPr>
            </w:pPr>
            <w:r w:rsidRPr="00792A40">
              <w:rPr>
                <w:rFonts w:ascii="Lato" w:hAnsi="Lato" w:cs="Arial"/>
                <w:sz w:val="20"/>
                <w:szCs w:val="20"/>
              </w:rPr>
              <w:t>Disorderly boarding causing crowding</w:t>
            </w:r>
          </w:p>
        </w:tc>
        <w:tc>
          <w:tcPr>
            <w:tcW w:w="588" w:type="dxa"/>
          </w:tcPr>
          <w:p w14:paraId="456DD10A" w14:textId="77777777" w:rsidR="00792A40" w:rsidRDefault="00792A40" w:rsidP="008D5958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B2035F" w14:textId="77777777" w:rsidR="001A2BD1" w:rsidRDefault="001A2BD1" w:rsidP="008D5958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65E2C7" w14:textId="171E70F3" w:rsidR="001A2BD1" w:rsidRDefault="001A40F7" w:rsidP="008D5958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14:paraId="773B4764" w14:textId="77777777" w:rsidR="00792A40" w:rsidRDefault="00792A40" w:rsidP="00826554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D7507F" w14:textId="77777777" w:rsidR="001A40F7" w:rsidRDefault="001A40F7" w:rsidP="00826554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B9B38D" w14:textId="3D380D2D" w:rsidR="001A40F7" w:rsidRDefault="001A40F7" w:rsidP="00826554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2" w:type="dxa"/>
          </w:tcPr>
          <w:p w14:paraId="7DCB0236" w14:textId="77777777" w:rsidR="00792A40" w:rsidRDefault="00792A40" w:rsidP="00826554">
            <w:pPr>
              <w:spacing w:before="10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6753A" w14:textId="77777777" w:rsidR="001A40F7" w:rsidRDefault="001A40F7" w:rsidP="00826554">
            <w:pPr>
              <w:spacing w:before="10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29F81A" w14:textId="0F49114E" w:rsidR="001A40F7" w:rsidRDefault="001A40F7" w:rsidP="00826554">
            <w:pPr>
              <w:spacing w:before="10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6361" w:type="dxa"/>
          </w:tcPr>
          <w:p w14:paraId="7174EA6F" w14:textId="77777777" w:rsidR="00792A40" w:rsidRDefault="00792A40" w:rsidP="00792A40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r w:rsidRPr="00BE5429">
              <w:rPr>
                <w:rFonts w:ascii="Lato" w:hAnsi="Lato"/>
                <w:sz w:val="20"/>
                <w:szCs w:val="20"/>
              </w:rPr>
              <w:t>All drivers provided with and informed of Airport drop off/pick stance arrangements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175A46">
              <w:rPr>
                <w:rFonts w:ascii="Lato" w:hAnsi="Lato"/>
                <w:i/>
                <w:iCs/>
                <w:color w:val="EE0000"/>
                <w:sz w:val="18"/>
                <w:szCs w:val="18"/>
              </w:rPr>
              <w:t>(information available in LB roads, Route Videos and My Lothian ‘Edinburgh Airport Map’)</w:t>
            </w:r>
          </w:p>
          <w:p w14:paraId="2D528A4E" w14:textId="77777777" w:rsidR="00792A40" w:rsidRDefault="00792A40" w:rsidP="00792A40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r w:rsidRPr="00B26BCF">
              <w:rPr>
                <w:rFonts w:ascii="Lato" w:hAnsi="Lato"/>
                <w:sz w:val="20"/>
                <w:szCs w:val="20"/>
              </w:rPr>
              <w:t>Bus to stop fully parallel to kerb, engine in neutral, parking brake applied</w:t>
            </w:r>
          </w:p>
          <w:p w14:paraId="52908E0E" w14:textId="77777777" w:rsidR="00792A40" w:rsidRDefault="00792A40" w:rsidP="00792A40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r w:rsidRPr="00B26BCF">
              <w:rPr>
                <w:rFonts w:ascii="Lato" w:hAnsi="Lato"/>
                <w:sz w:val="20"/>
                <w:szCs w:val="20"/>
              </w:rPr>
              <w:t>Driver ensures doors open only when safe</w:t>
            </w:r>
          </w:p>
          <w:p w14:paraId="1F1FA2B0" w14:textId="1D979AA8" w:rsidR="00792A40" w:rsidRPr="00B16075" w:rsidRDefault="00B16075" w:rsidP="00B16075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r w:rsidRPr="0059479E">
              <w:rPr>
                <w:rFonts w:ascii="Lato" w:hAnsi="Lato"/>
                <w:sz w:val="20"/>
                <w:szCs w:val="20"/>
              </w:rPr>
              <w:t xml:space="preserve">Clear announcements reminding passengers to take care with luggage and </w:t>
            </w:r>
            <w:r>
              <w:rPr>
                <w:rFonts w:ascii="Lato" w:hAnsi="Lato"/>
                <w:sz w:val="20"/>
                <w:szCs w:val="20"/>
              </w:rPr>
              <w:t>boarding / alighting</w:t>
            </w:r>
          </w:p>
        </w:tc>
        <w:tc>
          <w:tcPr>
            <w:tcW w:w="630" w:type="dxa"/>
          </w:tcPr>
          <w:p w14:paraId="34153CAF" w14:textId="77777777" w:rsidR="00792A40" w:rsidRDefault="00792A40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6B7B51F" w14:textId="77777777" w:rsidR="001A40F7" w:rsidRDefault="001A40F7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06E9B7D0" w14:textId="77777777" w:rsidR="001A40F7" w:rsidRDefault="001A40F7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BB0F7FC" w14:textId="4DEFA570" w:rsidR="001A40F7" w:rsidRDefault="00045269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12D68022" w14:textId="77777777" w:rsidR="00792A40" w:rsidRDefault="00792A40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3D704183" w14:textId="77777777" w:rsidR="00045269" w:rsidRDefault="00045269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659F365F" w14:textId="77777777" w:rsidR="00045269" w:rsidRDefault="00045269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6F2631F2" w14:textId="4A4BEB62" w:rsidR="00045269" w:rsidRDefault="00DA7593" w:rsidP="007072C7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637" w:type="dxa"/>
          </w:tcPr>
          <w:p w14:paraId="435AF408" w14:textId="77777777" w:rsidR="00792A40" w:rsidRDefault="00792A40" w:rsidP="007072C7">
            <w:pPr>
              <w:spacing w:after="0" w:line="240" w:lineRule="auto"/>
              <w:jc w:val="center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</w:p>
          <w:p w14:paraId="18742E41" w14:textId="77777777" w:rsidR="00DA7593" w:rsidRDefault="00DA7593" w:rsidP="007072C7">
            <w:pPr>
              <w:spacing w:after="0" w:line="240" w:lineRule="auto"/>
              <w:jc w:val="center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</w:p>
          <w:p w14:paraId="11DAF2A7" w14:textId="77777777" w:rsidR="00DA7593" w:rsidRDefault="00DA7593" w:rsidP="007072C7">
            <w:pPr>
              <w:spacing w:after="0" w:line="240" w:lineRule="auto"/>
              <w:jc w:val="center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</w:p>
          <w:p w14:paraId="275701FC" w14:textId="179BA3FF" w:rsidR="00DA7593" w:rsidRDefault="00DA7593" w:rsidP="007072C7">
            <w:pPr>
              <w:spacing w:after="0" w:line="240" w:lineRule="auto"/>
              <w:jc w:val="center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  <w:r w:rsidRPr="00DA7593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7C14DF" w:rsidRPr="008338FB" w14:paraId="09C27B53" w14:textId="77777777" w:rsidTr="00AF3DB4">
        <w:trPr>
          <w:cantSplit/>
          <w:trHeight w:val="747"/>
          <w:jc w:val="center"/>
        </w:trPr>
        <w:tc>
          <w:tcPr>
            <w:tcW w:w="1276" w:type="dxa"/>
          </w:tcPr>
          <w:p w14:paraId="293393A3" w14:textId="77777777" w:rsidR="007C14DF" w:rsidRDefault="007C14DF" w:rsidP="007C14DF">
            <w:pPr>
              <w:spacing w:before="100" w:after="10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>
              <w:rPr>
                <w:rFonts w:ascii="Lato" w:hAnsi="Lato" w:cs="Arial"/>
                <w:b/>
                <w:i/>
              </w:rPr>
              <w:lastRenderedPageBreak/>
              <w:t>2</w:t>
            </w:r>
          </w:p>
          <w:p w14:paraId="3BDF9AF7" w14:textId="77777777" w:rsidR="007C14DF" w:rsidRDefault="007C14DF" w:rsidP="007C14DF">
            <w:pPr>
              <w:spacing w:before="100" w:after="10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 w:rsidRPr="00F15B1C">
              <w:rPr>
                <w:rFonts w:ascii="Lato" w:hAnsi="Lato" w:cs="Arial"/>
                <w:b/>
                <w:i/>
              </w:rPr>
              <w:t>Passenger</w:t>
            </w:r>
            <w:r>
              <w:rPr>
                <w:rFonts w:ascii="Lato" w:hAnsi="Lato" w:cs="Arial"/>
                <w:b/>
                <w:i/>
              </w:rPr>
              <w:t>s</w:t>
            </w:r>
            <w:r w:rsidRPr="00F15B1C">
              <w:rPr>
                <w:rFonts w:ascii="Lato" w:hAnsi="Lato" w:cs="Arial"/>
                <w:b/>
                <w:i/>
              </w:rPr>
              <w:t xml:space="preserve"> boarding/</w:t>
            </w:r>
            <w:r>
              <w:rPr>
                <w:rFonts w:ascii="Lato" w:hAnsi="Lato" w:cs="Arial"/>
                <w:b/>
                <w:i/>
              </w:rPr>
              <w:t xml:space="preserve"> </w:t>
            </w:r>
            <w:r w:rsidRPr="00F15B1C">
              <w:rPr>
                <w:rFonts w:ascii="Lato" w:hAnsi="Lato" w:cs="Arial"/>
                <w:b/>
                <w:i/>
              </w:rPr>
              <w:t>alighting</w:t>
            </w:r>
          </w:p>
          <w:p w14:paraId="4592C1E6" w14:textId="271533A2" w:rsidR="007C14DF" w:rsidRPr="0003367D" w:rsidRDefault="007C14DF" w:rsidP="007C14DF">
            <w:pPr>
              <w:spacing w:before="100" w:after="100" w:line="240" w:lineRule="auto"/>
              <w:ind w:left="-108" w:right="-50"/>
              <w:contextualSpacing/>
              <w:jc w:val="center"/>
              <w:rPr>
                <w:rFonts w:ascii="Lato" w:hAnsi="Lato" w:cs="Arial"/>
                <w:bCs/>
                <w:iCs/>
              </w:rPr>
            </w:pPr>
            <w:r w:rsidRPr="0003367D">
              <w:rPr>
                <w:rFonts w:ascii="Lato" w:hAnsi="Lato" w:cs="Arial"/>
                <w:bCs/>
                <w:iCs/>
              </w:rPr>
              <w:t>(cont’d)</w:t>
            </w:r>
          </w:p>
        </w:tc>
        <w:tc>
          <w:tcPr>
            <w:tcW w:w="4561" w:type="dxa"/>
          </w:tcPr>
          <w:p w14:paraId="161D5CF3" w14:textId="77777777" w:rsidR="007C14DF" w:rsidRDefault="007C14DF" w:rsidP="007C14DF">
            <w:pPr>
              <w:numPr>
                <w:ilvl w:val="0"/>
                <w:numId w:val="20"/>
              </w:numPr>
              <w:spacing w:before="60" w:after="40" w:line="240" w:lineRule="auto"/>
              <w:ind w:left="322" w:hanging="283"/>
              <w:rPr>
                <w:rFonts w:ascii="Lato" w:hAnsi="Lato" w:cs="Arial"/>
                <w:sz w:val="20"/>
                <w:szCs w:val="20"/>
              </w:rPr>
            </w:pPr>
            <w:r w:rsidRPr="00652762">
              <w:rPr>
                <w:rFonts w:ascii="Lato" w:hAnsi="Lato" w:cs="Arial"/>
                <w:sz w:val="20"/>
                <w:szCs w:val="20"/>
              </w:rPr>
              <w:t>Slips, trips, falls</w:t>
            </w:r>
          </w:p>
          <w:p w14:paraId="17656953" w14:textId="77777777" w:rsidR="007C14DF" w:rsidRDefault="007C14DF" w:rsidP="007C14DF">
            <w:pPr>
              <w:numPr>
                <w:ilvl w:val="0"/>
                <w:numId w:val="20"/>
              </w:numPr>
              <w:spacing w:before="60" w:after="40" w:line="240" w:lineRule="auto"/>
              <w:ind w:left="322" w:hanging="283"/>
              <w:rPr>
                <w:rFonts w:ascii="Lato" w:hAnsi="Lato" w:cs="Arial"/>
                <w:sz w:val="20"/>
                <w:szCs w:val="20"/>
              </w:rPr>
            </w:pPr>
            <w:r w:rsidRPr="00F15B1C">
              <w:rPr>
                <w:rFonts w:ascii="Lato" w:hAnsi="Lato" w:cs="Arial"/>
                <w:sz w:val="20"/>
                <w:szCs w:val="20"/>
              </w:rPr>
              <w:t>Passengers stepping into traffic or moving vehicles</w:t>
            </w:r>
          </w:p>
          <w:p w14:paraId="2A256840" w14:textId="226D2B7D" w:rsidR="007C14DF" w:rsidRPr="00B86448" w:rsidRDefault="007C14DF" w:rsidP="007C14DF">
            <w:pPr>
              <w:numPr>
                <w:ilvl w:val="0"/>
                <w:numId w:val="20"/>
              </w:numPr>
              <w:spacing w:before="60" w:after="40" w:line="240" w:lineRule="auto"/>
              <w:ind w:left="322" w:hanging="283"/>
              <w:rPr>
                <w:rFonts w:ascii="Lato" w:hAnsi="Lato" w:cs="Arial"/>
                <w:sz w:val="20"/>
                <w:szCs w:val="20"/>
              </w:rPr>
            </w:pPr>
            <w:r w:rsidRPr="00F7260B">
              <w:rPr>
                <w:rFonts w:ascii="Lato" w:hAnsi="Lato" w:cs="Arial"/>
                <w:sz w:val="20"/>
                <w:szCs w:val="20"/>
              </w:rPr>
              <w:t>Disorderly boarding causing crowding</w:t>
            </w:r>
          </w:p>
        </w:tc>
        <w:tc>
          <w:tcPr>
            <w:tcW w:w="588" w:type="dxa"/>
          </w:tcPr>
          <w:p w14:paraId="7947C3A8" w14:textId="77777777" w:rsidR="007C14DF" w:rsidRDefault="007C14DF" w:rsidP="007C14DF">
            <w:pPr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1D34F7" w14:textId="512A09A1" w:rsidR="007C14DF" w:rsidRDefault="007C14DF" w:rsidP="007C14DF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14:paraId="6D86D3FB" w14:textId="77777777" w:rsidR="007C14DF" w:rsidRDefault="007C14DF" w:rsidP="007C14DF">
            <w:pPr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85E025" w14:textId="687F2942" w:rsidR="007C14DF" w:rsidRDefault="007C14DF" w:rsidP="007C14DF">
            <w:pPr>
              <w:spacing w:before="10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2" w:type="dxa"/>
          </w:tcPr>
          <w:p w14:paraId="5C8C790E" w14:textId="77777777" w:rsidR="007C14DF" w:rsidRDefault="007C14DF" w:rsidP="007C14DF">
            <w:pPr>
              <w:spacing w:before="10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F49B06" w14:textId="140CEA07" w:rsidR="007C14DF" w:rsidRDefault="007C14DF" w:rsidP="007C14DF">
            <w:pPr>
              <w:spacing w:before="10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6361" w:type="dxa"/>
          </w:tcPr>
          <w:p w14:paraId="7E230733" w14:textId="06DE4954" w:rsidR="007C14DF" w:rsidRDefault="007C14DF" w:rsidP="007C14DF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</w:t>
            </w:r>
            <w:r w:rsidRPr="0059479E">
              <w:rPr>
                <w:rFonts w:ascii="Lato" w:hAnsi="Lato"/>
                <w:sz w:val="20"/>
                <w:szCs w:val="20"/>
              </w:rPr>
              <w:t xml:space="preserve">se of </w:t>
            </w:r>
            <w:r>
              <w:rPr>
                <w:rFonts w:ascii="Lato" w:hAnsi="Lato"/>
                <w:sz w:val="20"/>
                <w:szCs w:val="20"/>
              </w:rPr>
              <w:t>Hi</w:t>
            </w:r>
            <w:r w:rsidRPr="0059479E">
              <w:rPr>
                <w:rFonts w:ascii="Lato" w:hAnsi="Lato"/>
                <w:sz w:val="20"/>
                <w:szCs w:val="20"/>
              </w:rPr>
              <w:t xml:space="preserve">-vis </w:t>
            </w:r>
            <w:r>
              <w:rPr>
                <w:rFonts w:ascii="Lato" w:hAnsi="Lato"/>
                <w:sz w:val="20"/>
                <w:szCs w:val="20"/>
              </w:rPr>
              <w:t>PPE</w:t>
            </w:r>
            <w:r w:rsidRPr="0059479E">
              <w:rPr>
                <w:rFonts w:ascii="Lato" w:hAnsi="Lato"/>
                <w:sz w:val="20"/>
                <w:szCs w:val="20"/>
              </w:rPr>
              <w:t xml:space="preserve"> by staff assisting at peak times</w:t>
            </w:r>
          </w:p>
          <w:p w14:paraId="187B8BBA" w14:textId="77777777" w:rsidR="007C14DF" w:rsidRDefault="007C14DF" w:rsidP="007C14DF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r w:rsidRPr="008D4948">
              <w:rPr>
                <w:rFonts w:ascii="Lato" w:hAnsi="Lato"/>
                <w:sz w:val="20"/>
                <w:szCs w:val="20"/>
              </w:rPr>
              <w:t>Adequate lighting at night/early morning</w:t>
            </w:r>
          </w:p>
          <w:p w14:paraId="6FEBF5C4" w14:textId="4D5D80AE" w:rsidR="007C14DF" w:rsidRPr="00180667" w:rsidRDefault="007C14DF" w:rsidP="007C14DF">
            <w:pPr>
              <w:pStyle w:val="ListParagraph"/>
              <w:numPr>
                <w:ilvl w:val="0"/>
                <w:numId w:val="49"/>
              </w:numPr>
              <w:spacing w:before="60" w:after="40" w:line="240" w:lineRule="auto"/>
              <w:ind w:left="243" w:right="-68" w:hanging="215"/>
              <w:contextualSpacing w:val="0"/>
              <w:rPr>
                <w:rFonts w:ascii="Lato" w:hAnsi="Lato"/>
                <w:sz w:val="20"/>
                <w:szCs w:val="20"/>
              </w:rPr>
            </w:pPr>
            <w:r w:rsidRPr="00180667">
              <w:rPr>
                <w:rFonts w:ascii="Lato" w:hAnsi="Lato"/>
                <w:sz w:val="20"/>
                <w:szCs w:val="20"/>
              </w:rPr>
              <w:t xml:space="preserve">Barriers </w:t>
            </w:r>
            <w:r>
              <w:rPr>
                <w:rFonts w:ascii="Lato" w:hAnsi="Lato"/>
                <w:sz w:val="20"/>
                <w:szCs w:val="20"/>
              </w:rPr>
              <w:t>providing segregation and / or directing passengers away from traffic</w:t>
            </w:r>
          </w:p>
        </w:tc>
        <w:tc>
          <w:tcPr>
            <w:tcW w:w="630" w:type="dxa"/>
          </w:tcPr>
          <w:p w14:paraId="0225C04F" w14:textId="77777777" w:rsidR="007C14DF" w:rsidRDefault="007C14DF" w:rsidP="007C14DF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64CC5E4E" w14:textId="77777777" w:rsidR="007C14DF" w:rsidRDefault="007C14DF" w:rsidP="007C14DF">
            <w:pPr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</w:p>
          <w:p w14:paraId="4A405012" w14:textId="0F4ACE99" w:rsidR="007C14DF" w:rsidRDefault="007C14DF" w:rsidP="007C14DF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43E48B83" w14:textId="77777777" w:rsidR="007C14DF" w:rsidRDefault="007C14DF" w:rsidP="007C14DF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086406CE" w14:textId="77777777" w:rsidR="007C14DF" w:rsidRDefault="007C14DF" w:rsidP="007C14DF">
            <w:pPr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</w:p>
          <w:p w14:paraId="204CA3B9" w14:textId="0065CE41" w:rsidR="007C14DF" w:rsidRDefault="007C14DF" w:rsidP="007C14DF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637" w:type="dxa"/>
          </w:tcPr>
          <w:p w14:paraId="5CA636AE" w14:textId="77777777" w:rsidR="007C14DF" w:rsidRDefault="007C14DF" w:rsidP="007C14DF">
            <w:pPr>
              <w:spacing w:after="0" w:line="240" w:lineRule="auto"/>
              <w:jc w:val="center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</w:p>
          <w:p w14:paraId="7DCAD143" w14:textId="77777777" w:rsidR="007C14DF" w:rsidRDefault="007C14DF" w:rsidP="007C14DF">
            <w:pPr>
              <w:spacing w:after="0" w:line="240" w:lineRule="auto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</w:p>
          <w:p w14:paraId="3731BA3D" w14:textId="68CAE1F6" w:rsidR="007C14DF" w:rsidRDefault="007C14DF" w:rsidP="007C14DF">
            <w:pPr>
              <w:spacing w:after="0" w:line="240" w:lineRule="auto"/>
              <w:jc w:val="center"/>
              <w:rPr>
                <w:rFonts w:ascii="Lato" w:hAnsi="Lato" w:cs="Arial"/>
                <w:b/>
                <w:color w:val="FFFFFF" w:themeColor="background1"/>
                <w:sz w:val="20"/>
                <w:szCs w:val="20"/>
              </w:rPr>
            </w:pPr>
            <w:r w:rsidRPr="00DA7593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066598" w:rsidRPr="008338FB" w14:paraId="1981E3EA" w14:textId="77777777" w:rsidTr="00AF3DB4">
        <w:trPr>
          <w:cantSplit/>
          <w:trHeight w:val="747"/>
          <w:jc w:val="center"/>
        </w:trPr>
        <w:tc>
          <w:tcPr>
            <w:tcW w:w="1276" w:type="dxa"/>
          </w:tcPr>
          <w:p w14:paraId="1981E3D7" w14:textId="5A27E34D" w:rsidR="00E818B5" w:rsidRDefault="00EF6475" w:rsidP="004A6249">
            <w:pPr>
              <w:spacing w:after="0" w:line="240" w:lineRule="auto"/>
              <w:ind w:left="-108" w:right="-50"/>
              <w:jc w:val="center"/>
              <w:rPr>
                <w:rFonts w:ascii="Lato" w:hAnsi="Lato" w:cs="Arial"/>
                <w:b/>
                <w:i/>
              </w:rPr>
            </w:pPr>
            <w:r>
              <w:rPr>
                <w:rFonts w:ascii="Lato" w:hAnsi="Lato" w:cs="Arial"/>
                <w:b/>
                <w:i/>
              </w:rPr>
              <w:t>3</w:t>
            </w:r>
          </w:p>
          <w:p w14:paraId="1981E3D8" w14:textId="07DCA2A2" w:rsidR="0020507F" w:rsidRPr="004A6249" w:rsidRDefault="005E2E00" w:rsidP="004A6249">
            <w:pPr>
              <w:spacing w:after="0" w:line="240" w:lineRule="auto"/>
              <w:ind w:left="-108" w:right="-50"/>
              <w:jc w:val="center"/>
              <w:rPr>
                <w:rFonts w:ascii="Lato" w:hAnsi="Lato" w:cs="Arial"/>
                <w:b/>
                <w:i/>
              </w:rPr>
            </w:pPr>
            <w:r w:rsidRPr="005E2E00">
              <w:rPr>
                <w:rFonts w:ascii="Lato" w:hAnsi="Lato" w:cs="Arial"/>
                <w:b/>
                <w:i/>
              </w:rPr>
              <w:t>Luggage handling</w:t>
            </w:r>
          </w:p>
        </w:tc>
        <w:tc>
          <w:tcPr>
            <w:tcW w:w="4561" w:type="dxa"/>
          </w:tcPr>
          <w:p w14:paraId="37D158F3" w14:textId="77777777" w:rsidR="00E818B5" w:rsidRDefault="005E17B3" w:rsidP="0020507F">
            <w:pPr>
              <w:numPr>
                <w:ilvl w:val="0"/>
                <w:numId w:val="20"/>
              </w:numPr>
              <w:spacing w:before="60" w:after="40" w:line="240" w:lineRule="auto"/>
              <w:ind w:left="317" w:hanging="283"/>
              <w:rPr>
                <w:rFonts w:ascii="Lato" w:hAnsi="Lato" w:cs="Arial"/>
                <w:sz w:val="20"/>
                <w:szCs w:val="20"/>
              </w:rPr>
            </w:pPr>
            <w:r w:rsidRPr="005E17B3">
              <w:rPr>
                <w:rFonts w:ascii="Lato" w:hAnsi="Lato" w:cs="Arial"/>
                <w:sz w:val="20"/>
                <w:szCs w:val="20"/>
              </w:rPr>
              <w:t>Musculoskeletal injuries from lifting heavy bags</w:t>
            </w:r>
          </w:p>
          <w:p w14:paraId="1981E3D9" w14:textId="0007E9C5" w:rsidR="005E17B3" w:rsidRPr="00E818B5" w:rsidRDefault="005E17B3" w:rsidP="0020507F">
            <w:pPr>
              <w:numPr>
                <w:ilvl w:val="0"/>
                <w:numId w:val="20"/>
              </w:numPr>
              <w:spacing w:before="60" w:after="40" w:line="240" w:lineRule="auto"/>
              <w:ind w:left="317" w:hanging="283"/>
              <w:rPr>
                <w:rFonts w:ascii="Lato" w:hAnsi="Lato" w:cs="Arial"/>
                <w:sz w:val="20"/>
                <w:szCs w:val="20"/>
              </w:rPr>
            </w:pPr>
            <w:r w:rsidRPr="005E17B3">
              <w:rPr>
                <w:rFonts w:ascii="Lato" w:hAnsi="Lato" w:cs="Arial"/>
                <w:sz w:val="20"/>
                <w:szCs w:val="20"/>
              </w:rPr>
              <w:t>Passengers or staff struck by moving luggage</w:t>
            </w:r>
          </w:p>
        </w:tc>
        <w:tc>
          <w:tcPr>
            <w:tcW w:w="588" w:type="dxa"/>
          </w:tcPr>
          <w:p w14:paraId="1981E3DA" w14:textId="77777777" w:rsidR="004C7AD6" w:rsidRDefault="004C7AD6" w:rsidP="00826554">
            <w:pPr>
              <w:spacing w:before="100" w:after="10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DB" w14:textId="44092326" w:rsidR="00945BA8" w:rsidRPr="003F13F7" w:rsidRDefault="003250D4" w:rsidP="00826554">
            <w:pPr>
              <w:spacing w:before="100" w:after="10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14:paraId="1981E3DC" w14:textId="77777777" w:rsidR="004C7AD6" w:rsidRDefault="004C7AD6" w:rsidP="00826554">
            <w:pPr>
              <w:spacing w:before="100" w:after="10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DD" w14:textId="76DB38E1" w:rsidR="00945BA8" w:rsidRPr="003F13F7" w:rsidRDefault="003250D4" w:rsidP="00826554">
            <w:pPr>
              <w:spacing w:before="100" w:after="10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582" w:type="dxa"/>
          </w:tcPr>
          <w:p w14:paraId="1981E3DE" w14:textId="77777777" w:rsidR="004C7AD6" w:rsidRDefault="004C7AD6" w:rsidP="00826554">
            <w:pPr>
              <w:spacing w:before="100" w:after="10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981E3DF" w14:textId="5CC1C29C" w:rsidR="00945BA8" w:rsidRPr="00330CA4" w:rsidRDefault="003250D4" w:rsidP="00826554">
            <w:pPr>
              <w:spacing w:before="100" w:after="10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9</w:t>
            </w:r>
          </w:p>
        </w:tc>
        <w:tc>
          <w:tcPr>
            <w:tcW w:w="6361" w:type="dxa"/>
          </w:tcPr>
          <w:p w14:paraId="339977E9" w14:textId="36D7D120" w:rsidR="005E17B3" w:rsidRDefault="007917D6" w:rsidP="005E17B3">
            <w:pPr>
              <w:pStyle w:val="ListParagraph"/>
              <w:numPr>
                <w:ilvl w:val="0"/>
                <w:numId w:val="20"/>
              </w:numPr>
              <w:ind w:left="244" w:hanging="253"/>
              <w:rPr>
                <w:rFonts w:ascii="Lato" w:hAnsi="Lato"/>
                <w:sz w:val="20"/>
                <w:szCs w:val="20"/>
              </w:rPr>
            </w:pPr>
            <w:r w:rsidRPr="007917D6">
              <w:rPr>
                <w:rFonts w:ascii="Lato" w:hAnsi="Lato"/>
                <w:sz w:val="20"/>
                <w:szCs w:val="20"/>
              </w:rPr>
              <w:t>Encourage passengers to load/unload their own luggage where appropriate</w:t>
            </w:r>
          </w:p>
          <w:p w14:paraId="6401E2AD" w14:textId="13B045BC" w:rsidR="007917D6" w:rsidRDefault="007917D6" w:rsidP="005E17B3">
            <w:pPr>
              <w:pStyle w:val="ListParagraph"/>
              <w:numPr>
                <w:ilvl w:val="0"/>
                <w:numId w:val="20"/>
              </w:numPr>
              <w:ind w:left="244" w:hanging="253"/>
              <w:rPr>
                <w:rFonts w:ascii="Lato" w:hAnsi="Lato"/>
                <w:sz w:val="20"/>
                <w:szCs w:val="20"/>
              </w:rPr>
            </w:pPr>
            <w:r w:rsidRPr="007917D6">
              <w:rPr>
                <w:rFonts w:ascii="Lato" w:hAnsi="Lato"/>
                <w:sz w:val="20"/>
                <w:szCs w:val="20"/>
              </w:rPr>
              <w:t>Keep luggage handling area clear of trip hazards</w:t>
            </w:r>
          </w:p>
          <w:p w14:paraId="1981E3E0" w14:textId="5CB4B98D" w:rsidR="00987D23" w:rsidRPr="00DA4388" w:rsidRDefault="00822FE9" w:rsidP="00DA4388">
            <w:pPr>
              <w:pStyle w:val="ListParagraph"/>
              <w:numPr>
                <w:ilvl w:val="0"/>
                <w:numId w:val="20"/>
              </w:numPr>
              <w:spacing w:after="60"/>
              <w:ind w:left="244" w:hanging="255"/>
              <w:contextualSpacing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Regular announcements advising passengers to </w:t>
            </w:r>
            <w:r w:rsidR="009B0DBE">
              <w:rPr>
                <w:rFonts w:ascii="Lato" w:hAnsi="Lato"/>
                <w:sz w:val="20"/>
                <w:szCs w:val="20"/>
              </w:rPr>
              <w:t xml:space="preserve">store luggage in dedicated racks and keep </w:t>
            </w:r>
            <w:r w:rsidR="00150FC8">
              <w:rPr>
                <w:rFonts w:ascii="Lato" w:hAnsi="Lato"/>
                <w:sz w:val="20"/>
                <w:szCs w:val="20"/>
              </w:rPr>
              <w:t>aisles clear</w:t>
            </w:r>
          </w:p>
        </w:tc>
        <w:tc>
          <w:tcPr>
            <w:tcW w:w="630" w:type="dxa"/>
          </w:tcPr>
          <w:p w14:paraId="1981E3E1" w14:textId="77777777" w:rsidR="007326FC" w:rsidRDefault="007326FC" w:rsidP="007326FC">
            <w:pPr>
              <w:spacing w:after="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E2" w14:textId="77777777" w:rsidR="00945BA8" w:rsidRDefault="00945BA8" w:rsidP="007326FC">
            <w:pPr>
              <w:spacing w:after="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E3" w14:textId="77777777" w:rsidR="00945BA8" w:rsidRPr="007326FC" w:rsidRDefault="00945BA8" w:rsidP="007326FC">
            <w:pPr>
              <w:spacing w:after="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1981E3E4" w14:textId="77777777" w:rsidR="007326FC" w:rsidRDefault="007326FC" w:rsidP="007326FC">
            <w:pPr>
              <w:spacing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E5" w14:textId="77777777" w:rsidR="00945BA8" w:rsidRDefault="00945BA8" w:rsidP="007326FC">
            <w:pPr>
              <w:spacing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E6" w14:textId="7809E2B2" w:rsidR="00945BA8" w:rsidRPr="007326FC" w:rsidRDefault="003250D4" w:rsidP="007326FC">
            <w:pPr>
              <w:spacing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637" w:type="dxa"/>
          </w:tcPr>
          <w:p w14:paraId="1981E3E7" w14:textId="77777777" w:rsidR="007326FC" w:rsidRDefault="007326FC" w:rsidP="007326FC">
            <w:pPr>
              <w:spacing w:after="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981E3E8" w14:textId="77777777" w:rsidR="00945BA8" w:rsidRDefault="00945BA8" w:rsidP="007326FC">
            <w:pPr>
              <w:spacing w:after="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981E3E9" w14:textId="0534EA67" w:rsidR="00945BA8" w:rsidRPr="007326FC" w:rsidRDefault="003250D4" w:rsidP="007326FC">
            <w:pPr>
              <w:spacing w:after="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4</w:t>
            </w:r>
          </w:p>
        </w:tc>
      </w:tr>
      <w:tr w:rsidR="00726EB3" w:rsidRPr="008338FB" w14:paraId="1981E40B" w14:textId="77777777" w:rsidTr="00276A05">
        <w:trPr>
          <w:cantSplit/>
          <w:trHeight w:val="878"/>
          <w:jc w:val="center"/>
        </w:trPr>
        <w:tc>
          <w:tcPr>
            <w:tcW w:w="1276" w:type="dxa"/>
          </w:tcPr>
          <w:p w14:paraId="1981E3EB" w14:textId="2D9BECF7" w:rsidR="00E818B5" w:rsidRPr="00F075B6" w:rsidRDefault="00EF6475" w:rsidP="007326FC">
            <w:pPr>
              <w:tabs>
                <w:tab w:val="left" w:pos="840"/>
              </w:tabs>
              <w:spacing w:after="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>
              <w:rPr>
                <w:rFonts w:ascii="Lato" w:hAnsi="Lato" w:cs="Arial"/>
                <w:b/>
                <w:i/>
              </w:rPr>
              <w:t>4</w:t>
            </w:r>
          </w:p>
          <w:p w14:paraId="1981E3EC" w14:textId="2F5FA7CB" w:rsidR="00F075B6" w:rsidRPr="00F075B6" w:rsidRDefault="00EF6475" w:rsidP="007326FC">
            <w:pPr>
              <w:tabs>
                <w:tab w:val="left" w:pos="840"/>
              </w:tabs>
              <w:spacing w:after="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 w:rsidRPr="00EF6475">
              <w:rPr>
                <w:rFonts w:ascii="Lato" w:hAnsi="Lato" w:cs="Arial"/>
                <w:b/>
                <w:i/>
              </w:rPr>
              <w:t>Weather conditions</w:t>
            </w:r>
          </w:p>
        </w:tc>
        <w:tc>
          <w:tcPr>
            <w:tcW w:w="4561" w:type="dxa"/>
          </w:tcPr>
          <w:p w14:paraId="0CC5A54C" w14:textId="77777777" w:rsidR="00726EB3" w:rsidRDefault="008A075B" w:rsidP="008A075B">
            <w:pPr>
              <w:pStyle w:val="ListParagraph"/>
              <w:numPr>
                <w:ilvl w:val="0"/>
                <w:numId w:val="39"/>
              </w:numPr>
              <w:spacing w:before="60" w:after="60"/>
              <w:ind w:left="323" w:hanging="289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8A075B">
              <w:rPr>
                <w:rFonts w:ascii="Lato" w:hAnsi="Lato" w:cs="Arial"/>
                <w:sz w:val="20"/>
                <w:szCs w:val="20"/>
              </w:rPr>
              <w:t>Wet or icy pavements causing slips</w:t>
            </w:r>
          </w:p>
          <w:p w14:paraId="3FA8BC3B" w14:textId="77777777" w:rsidR="008A075B" w:rsidRDefault="008A075B" w:rsidP="008A075B">
            <w:pPr>
              <w:pStyle w:val="ListParagraph"/>
              <w:numPr>
                <w:ilvl w:val="0"/>
                <w:numId w:val="39"/>
              </w:numPr>
              <w:spacing w:before="60" w:after="60"/>
              <w:ind w:left="323" w:hanging="289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8A075B">
              <w:rPr>
                <w:rFonts w:ascii="Lato" w:hAnsi="Lato" w:cs="Arial"/>
                <w:sz w:val="20"/>
                <w:szCs w:val="20"/>
              </w:rPr>
              <w:t>High winds affecting doors/luggage</w:t>
            </w:r>
          </w:p>
          <w:p w14:paraId="1981E3EE" w14:textId="70C19177" w:rsidR="00A434E8" w:rsidRPr="009A0E7F" w:rsidRDefault="00A434E8" w:rsidP="008A075B">
            <w:pPr>
              <w:pStyle w:val="ListParagraph"/>
              <w:numPr>
                <w:ilvl w:val="0"/>
                <w:numId w:val="39"/>
              </w:numPr>
              <w:spacing w:before="60" w:after="60"/>
              <w:ind w:left="323" w:hanging="289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A434E8">
              <w:rPr>
                <w:rFonts w:ascii="Lato" w:hAnsi="Lato" w:cs="Arial"/>
                <w:sz w:val="20"/>
                <w:szCs w:val="20"/>
              </w:rPr>
              <w:t>Reduced visibility for drivers</w:t>
            </w:r>
          </w:p>
        </w:tc>
        <w:tc>
          <w:tcPr>
            <w:tcW w:w="588" w:type="dxa"/>
          </w:tcPr>
          <w:p w14:paraId="1981E3EF" w14:textId="77777777" w:rsidR="004C7AD6" w:rsidRDefault="004C7AD6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F0" w14:textId="77777777" w:rsidR="00945BA8" w:rsidRDefault="00945BA8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F1" w14:textId="77777777" w:rsidR="00945BA8" w:rsidRDefault="00945BA8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F2" w14:textId="288CBF19" w:rsidR="00945BA8" w:rsidRPr="003F13F7" w:rsidRDefault="00CA4A19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14:paraId="1981E3F3" w14:textId="77777777" w:rsidR="004C7AD6" w:rsidRDefault="004C7AD6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F4" w14:textId="77777777" w:rsidR="00945BA8" w:rsidRDefault="00945BA8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F5" w14:textId="77777777" w:rsidR="00945BA8" w:rsidRDefault="00945BA8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3F6" w14:textId="3A8BECDC" w:rsidR="00945BA8" w:rsidRPr="003F13F7" w:rsidRDefault="00CA4A19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582" w:type="dxa"/>
          </w:tcPr>
          <w:p w14:paraId="1981E3F7" w14:textId="77777777" w:rsidR="004C7AD6" w:rsidRDefault="004C7AD6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981E3F8" w14:textId="77777777" w:rsidR="00945BA8" w:rsidRDefault="00945BA8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981E3F9" w14:textId="77777777" w:rsidR="00945BA8" w:rsidRDefault="00945BA8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981E3FA" w14:textId="22857126" w:rsidR="00945BA8" w:rsidRPr="00330CA4" w:rsidRDefault="00CA4A19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12</w:t>
            </w:r>
          </w:p>
        </w:tc>
        <w:tc>
          <w:tcPr>
            <w:tcW w:w="6361" w:type="dxa"/>
          </w:tcPr>
          <w:p w14:paraId="50FA3372" w14:textId="77777777" w:rsidR="00276A05" w:rsidRDefault="00A31562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 w:rsidRPr="00A31562">
              <w:rPr>
                <w:rFonts w:ascii="Lato" w:hAnsi="Lato" w:cs="Arial"/>
                <w:sz w:val="20"/>
                <w:szCs w:val="20"/>
              </w:rPr>
              <w:t>Drivers reduce speed and increase braking distance in poor weather</w:t>
            </w:r>
          </w:p>
          <w:p w14:paraId="0C9E7628" w14:textId="77777777" w:rsidR="00A31562" w:rsidRDefault="00A31562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 w:rsidRPr="00A31562">
              <w:rPr>
                <w:rFonts w:ascii="Lato" w:hAnsi="Lato" w:cs="Arial"/>
                <w:sz w:val="20"/>
                <w:szCs w:val="20"/>
              </w:rPr>
              <w:t>Airport maintenance ensures walkways are gritted/salted when necessary</w:t>
            </w:r>
          </w:p>
          <w:p w14:paraId="20794AC6" w14:textId="77777777" w:rsidR="00A31562" w:rsidRDefault="00072D95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 w:rsidRPr="00072D95">
              <w:rPr>
                <w:rFonts w:ascii="Lato" w:hAnsi="Lato" w:cs="Arial"/>
                <w:sz w:val="20"/>
                <w:szCs w:val="20"/>
              </w:rPr>
              <w:t>Passengers advised to hold handrails and take care</w:t>
            </w:r>
          </w:p>
          <w:p w14:paraId="1981E3FE" w14:textId="401C77C9" w:rsidR="00072D95" w:rsidRPr="00945BA8" w:rsidRDefault="00072D95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 w:rsidRPr="00072D95">
              <w:rPr>
                <w:rFonts w:ascii="Lato" w:hAnsi="Lato" w:cs="Arial"/>
                <w:sz w:val="20"/>
                <w:szCs w:val="20"/>
              </w:rPr>
              <w:t>Extra time allowed in severe weather</w:t>
            </w:r>
          </w:p>
        </w:tc>
        <w:tc>
          <w:tcPr>
            <w:tcW w:w="630" w:type="dxa"/>
          </w:tcPr>
          <w:p w14:paraId="1981E3FF" w14:textId="77777777" w:rsidR="00276A05" w:rsidRDefault="00276A05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400" w14:textId="77777777" w:rsidR="00276A05" w:rsidRDefault="00276A05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401" w14:textId="77777777" w:rsidR="00276A05" w:rsidRDefault="00276A05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402" w14:textId="1E2FD534" w:rsidR="00945BA8" w:rsidRPr="003F13F7" w:rsidRDefault="00CA4A19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1981E403" w14:textId="77777777" w:rsidR="00276A05" w:rsidRDefault="00276A0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404" w14:textId="77777777" w:rsidR="00276A05" w:rsidRDefault="00276A0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405" w14:textId="77777777" w:rsidR="00276A05" w:rsidRDefault="00276A0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81E406" w14:textId="6B5786F6" w:rsidR="00945BA8" w:rsidRPr="007326FC" w:rsidRDefault="00CA4A19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637" w:type="dxa"/>
          </w:tcPr>
          <w:p w14:paraId="1981E407" w14:textId="77777777" w:rsidR="00276A05" w:rsidRDefault="00276A0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981E408" w14:textId="77777777" w:rsidR="00276A05" w:rsidRDefault="00276A0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981E409" w14:textId="77777777" w:rsidR="00276A05" w:rsidRDefault="00276A0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981E40A" w14:textId="4010B01A" w:rsidR="00945BA8" w:rsidRPr="007326FC" w:rsidRDefault="00CA4A19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6</w:t>
            </w:r>
          </w:p>
        </w:tc>
      </w:tr>
      <w:tr w:rsidR="00072D95" w:rsidRPr="008338FB" w14:paraId="78521F88" w14:textId="77777777" w:rsidTr="00276A05">
        <w:trPr>
          <w:cantSplit/>
          <w:trHeight w:val="878"/>
          <w:jc w:val="center"/>
        </w:trPr>
        <w:tc>
          <w:tcPr>
            <w:tcW w:w="1276" w:type="dxa"/>
          </w:tcPr>
          <w:p w14:paraId="76F83346" w14:textId="77777777" w:rsidR="00072D95" w:rsidRDefault="006817B5" w:rsidP="007326FC">
            <w:pPr>
              <w:tabs>
                <w:tab w:val="left" w:pos="840"/>
              </w:tabs>
              <w:spacing w:after="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>
              <w:rPr>
                <w:rFonts w:ascii="Lato" w:hAnsi="Lato" w:cs="Arial"/>
                <w:b/>
                <w:i/>
              </w:rPr>
              <w:t>5</w:t>
            </w:r>
          </w:p>
          <w:p w14:paraId="553FA39B" w14:textId="7DA116B6" w:rsidR="006817B5" w:rsidRDefault="006817B5" w:rsidP="007326FC">
            <w:pPr>
              <w:tabs>
                <w:tab w:val="left" w:pos="840"/>
              </w:tabs>
              <w:spacing w:after="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 w:rsidRPr="006817B5">
              <w:rPr>
                <w:rFonts w:ascii="Lato" w:hAnsi="Lato" w:cs="Arial"/>
                <w:b/>
                <w:i/>
              </w:rPr>
              <w:t>Security and terrorism risk</w:t>
            </w:r>
          </w:p>
        </w:tc>
        <w:tc>
          <w:tcPr>
            <w:tcW w:w="4561" w:type="dxa"/>
          </w:tcPr>
          <w:p w14:paraId="00001237" w14:textId="77777777" w:rsidR="00072D95" w:rsidRDefault="006817B5" w:rsidP="008A075B">
            <w:pPr>
              <w:pStyle w:val="ListParagraph"/>
              <w:numPr>
                <w:ilvl w:val="0"/>
                <w:numId w:val="39"/>
              </w:numPr>
              <w:spacing w:before="60" w:after="60"/>
              <w:ind w:left="323" w:hanging="289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6817B5">
              <w:rPr>
                <w:rFonts w:ascii="Lato" w:hAnsi="Lato" w:cs="Arial"/>
                <w:sz w:val="20"/>
                <w:szCs w:val="20"/>
              </w:rPr>
              <w:t>Unattended luggage</w:t>
            </w:r>
          </w:p>
          <w:p w14:paraId="05744D53" w14:textId="0C074A12" w:rsidR="006817B5" w:rsidRPr="008A075B" w:rsidRDefault="00932394" w:rsidP="008A075B">
            <w:pPr>
              <w:pStyle w:val="ListParagraph"/>
              <w:numPr>
                <w:ilvl w:val="0"/>
                <w:numId w:val="39"/>
              </w:numPr>
              <w:spacing w:before="60" w:after="60"/>
              <w:ind w:left="323" w:hanging="289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932394">
              <w:rPr>
                <w:rFonts w:ascii="Lato" w:hAnsi="Lato" w:cs="Arial"/>
                <w:sz w:val="20"/>
                <w:szCs w:val="20"/>
              </w:rPr>
              <w:t>Suspicious behaviour or security incidents</w:t>
            </w:r>
          </w:p>
        </w:tc>
        <w:tc>
          <w:tcPr>
            <w:tcW w:w="588" w:type="dxa"/>
          </w:tcPr>
          <w:p w14:paraId="5CE765CD" w14:textId="77777777" w:rsidR="00072D95" w:rsidRDefault="00072D95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505F828" w14:textId="77777777" w:rsidR="00CA4A19" w:rsidRDefault="00CA4A19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59C71EBA" w14:textId="29E086EF" w:rsidR="00CA4A19" w:rsidRDefault="00A6503B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14:paraId="503686BC" w14:textId="77777777" w:rsidR="00072D95" w:rsidRDefault="00072D95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47693F91" w14:textId="77777777" w:rsidR="00A6503B" w:rsidRDefault="00A6503B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46F29A8A" w14:textId="2BB86BC1" w:rsidR="00A6503B" w:rsidRDefault="00A6503B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582" w:type="dxa"/>
          </w:tcPr>
          <w:p w14:paraId="7833E6AD" w14:textId="77777777" w:rsidR="00072D95" w:rsidRDefault="00072D95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0BDFE89C" w14:textId="77777777" w:rsidR="00A6503B" w:rsidRDefault="00A6503B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641F7938" w14:textId="0C1565A7" w:rsidR="00A6503B" w:rsidRDefault="00A6503B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15</w:t>
            </w:r>
          </w:p>
        </w:tc>
        <w:tc>
          <w:tcPr>
            <w:tcW w:w="6361" w:type="dxa"/>
          </w:tcPr>
          <w:p w14:paraId="30D9DCB7" w14:textId="77777777" w:rsidR="00072D95" w:rsidRDefault="00932394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 w:rsidRPr="00932394">
              <w:rPr>
                <w:rFonts w:ascii="Lato" w:hAnsi="Lato" w:cs="Arial"/>
                <w:sz w:val="20"/>
                <w:szCs w:val="20"/>
              </w:rPr>
              <w:t>Staff trained to report any suspicious activity to airport security immediately</w:t>
            </w:r>
          </w:p>
          <w:p w14:paraId="1F917665" w14:textId="77777777" w:rsidR="007900C9" w:rsidRDefault="007900C9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 w:rsidRPr="007900C9">
              <w:rPr>
                <w:rFonts w:ascii="Lato" w:hAnsi="Lato" w:cs="Arial"/>
                <w:sz w:val="20"/>
                <w:szCs w:val="20"/>
              </w:rPr>
              <w:t>No unattended bags permitted on the bus or at the stand</w:t>
            </w:r>
          </w:p>
          <w:p w14:paraId="044CE22A" w14:textId="77777777" w:rsidR="007900C9" w:rsidRDefault="007900C9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 w:rsidRPr="007900C9">
              <w:rPr>
                <w:rFonts w:ascii="Lato" w:hAnsi="Lato" w:cs="Arial"/>
                <w:sz w:val="20"/>
                <w:szCs w:val="20"/>
              </w:rPr>
              <w:t xml:space="preserve">Bus kept </w:t>
            </w:r>
            <w:r>
              <w:rPr>
                <w:rFonts w:ascii="Lato" w:hAnsi="Lato" w:cs="Arial"/>
                <w:sz w:val="20"/>
                <w:szCs w:val="20"/>
              </w:rPr>
              <w:t>secure</w:t>
            </w:r>
            <w:r w:rsidRPr="007900C9">
              <w:rPr>
                <w:rFonts w:ascii="Lato" w:hAnsi="Lato" w:cs="Arial"/>
                <w:sz w:val="20"/>
                <w:szCs w:val="20"/>
              </w:rPr>
              <w:t xml:space="preserve"> when unattended</w:t>
            </w:r>
          </w:p>
          <w:p w14:paraId="267A586D" w14:textId="090F7550" w:rsidR="007900C9" w:rsidRPr="00A31562" w:rsidRDefault="00A62D9B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 w:rsidRPr="00A62D9B">
              <w:rPr>
                <w:rFonts w:ascii="Lato" w:hAnsi="Lato" w:cs="Arial"/>
                <w:sz w:val="20"/>
                <w:szCs w:val="20"/>
              </w:rPr>
              <w:t>Follow Edinburgh Airport security protocols</w:t>
            </w:r>
          </w:p>
        </w:tc>
        <w:tc>
          <w:tcPr>
            <w:tcW w:w="630" w:type="dxa"/>
          </w:tcPr>
          <w:p w14:paraId="33BD87C1" w14:textId="77777777" w:rsidR="00072D95" w:rsidRDefault="00072D95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701C0912" w14:textId="77777777" w:rsidR="00A6503B" w:rsidRDefault="00A6503B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3E9F0379" w14:textId="7E94F3B1" w:rsidR="00A6503B" w:rsidRDefault="00A6503B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7D9CE0E6" w14:textId="77777777" w:rsidR="00072D95" w:rsidRDefault="00072D9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A054EFC" w14:textId="77777777" w:rsidR="00A6503B" w:rsidRDefault="00A6503B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7555036F" w14:textId="58B3E287" w:rsidR="00A6503B" w:rsidRDefault="00A6503B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637" w:type="dxa"/>
          </w:tcPr>
          <w:p w14:paraId="6FC8AB34" w14:textId="77777777" w:rsidR="00072D95" w:rsidRDefault="00072D9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04AD8D94" w14:textId="77777777" w:rsidR="00A6503B" w:rsidRDefault="00A6503B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5971A84B" w14:textId="111D0D95" w:rsidR="00A6503B" w:rsidRDefault="00A6503B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5</w:t>
            </w:r>
          </w:p>
        </w:tc>
      </w:tr>
      <w:tr w:rsidR="00D81B0A" w:rsidRPr="008338FB" w14:paraId="21BB43F4" w14:textId="77777777" w:rsidTr="00276A05">
        <w:trPr>
          <w:cantSplit/>
          <w:trHeight w:val="878"/>
          <w:jc w:val="center"/>
        </w:trPr>
        <w:tc>
          <w:tcPr>
            <w:tcW w:w="1276" w:type="dxa"/>
          </w:tcPr>
          <w:p w14:paraId="69F0B796" w14:textId="77777777" w:rsidR="00D81B0A" w:rsidRDefault="00D81B0A" w:rsidP="007326FC">
            <w:pPr>
              <w:tabs>
                <w:tab w:val="left" w:pos="840"/>
              </w:tabs>
              <w:spacing w:after="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>
              <w:rPr>
                <w:rFonts w:ascii="Lato" w:hAnsi="Lato" w:cs="Arial"/>
                <w:b/>
                <w:i/>
              </w:rPr>
              <w:t>6</w:t>
            </w:r>
          </w:p>
          <w:p w14:paraId="728AFF5C" w14:textId="22409D75" w:rsidR="00D81B0A" w:rsidRDefault="00D81B0A" w:rsidP="007326FC">
            <w:pPr>
              <w:tabs>
                <w:tab w:val="left" w:pos="840"/>
              </w:tabs>
              <w:spacing w:after="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 w:rsidRPr="00D81B0A">
              <w:rPr>
                <w:rFonts w:ascii="Lato" w:hAnsi="Lato" w:cs="Arial"/>
                <w:b/>
                <w:i/>
              </w:rPr>
              <w:t>Driver fatigue and distraction</w:t>
            </w:r>
          </w:p>
        </w:tc>
        <w:tc>
          <w:tcPr>
            <w:tcW w:w="4561" w:type="dxa"/>
          </w:tcPr>
          <w:p w14:paraId="014AC495" w14:textId="77777777" w:rsidR="00D81B0A" w:rsidRDefault="00D81B0A" w:rsidP="008A075B">
            <w:pPr>
              <w:pStyle w:val="ListParagraph"/>
              <w:numPr>
                <w:ilvl w:val="0"/>
                <w:numId w:val="39"/>
              </w:numPr>
              <w:spacing w:before="60" w:after="60"/>
              <w:ind w:left="323" w:hanging="289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D81B0A">
              <w:rPr>
                <w:rFonts w:ascii="Lato" w:hAnsi="Lato" w:cs="Arial"/>
                <w:sz w:val="20"/>
                <w:szCs w:val="20"/>
              </w:rPr>
              <w:t>Reduced reaction time</w:t>
            </w:r>
          </w:p>
          <w:p w14:paraId="597369A0" w14:textId="5D7AA1CD" w:rsidR="00B2690F" w:rsidRPr="006817B5" w:rsidRDefault="00B2690F" w:rsidP="008A075B">
            <w:pPr>
              <w:pStyle w:val="ListParagraph"/>
              <w:numPr>
                <w:ilvl w:val="0"/>
                <w:numId w:val="39"/>
              </w:numPr>
              <w:spacing w:before="60" w:after="60"/>
              <w:ind w:left="323" w:hanging="289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B2690F">
              <w:rPr>
                <w:rFonts w:ascii="Lato" w:hAnsi="Lato" w:cs="Arial"/>
                <w:sz w:val="20"/>
                <w:szCs w:val="20"/>
              </w:rPr>
              <w:t>Increased likelihood of collisions</w:t>
            </w:r>
          </w:p>
        </w:tc>
        <w:tc>
          <w:tcPr>
            <w:tcW w:w="588" w:type="dxa"/>
          </w:tcPr>
          <w:p w14:paraId="41FB6338" w14:textId="77777777" w:rsidR="00D81B0A" w:rsidRDefault="00D81B0A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5EF0F131" w14:textId="77777777" w:rsidR="00A6503B" w:rsidRDefault="00A6503B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3BA80D0C" w14:textId="5142B225" w:rsidR="00A6503B" w:rsidRDefault="00745DF3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14:paraId="36F522F0" w14:textId="77777777" w:rsidR="00D81B0A" w:rsidRDefault="00D81B0A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38088CBC" w14:textId="77777777" w:rsidR="00745DF3" w:rsidRDefault="00745DF3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39094ABE" w14:textId="06B91FEB" w:rsidR="00745DF3" w:rsidRDefault="00745DF3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582" w:type="dxa"/>
          </w:tcPr>
          <w:p w14:paraId="34551BD8" w14:textId="77777777" w:rsidR="00D81B0A" w:rsidRDefault="00D81B0A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4299E7BB" w14:textId="77777777" w:rsidR="00F25305" w:rsidRDefault="00F25305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34853C82" w14:textId="4F564A64" w:rsidR="00F25305" w:rsidRDefault="00F25305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20</w:t>
            </w:r>
          </w:p>
        </w:tc>
        <w:tc>
          <w:tcPr>
            <w:tcW w:w="6361" w:type="dxa"/>
          </w:tcPr>
          <w:p w14:paraId="16F0182B" w14:textId="77777777" w:rsidR="00D81B0A" w:rsidRDefault="00B2690F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 w:rsidRPr="00B2690F">
              <w:rPr>
                <w:rFonts w:ascii="Lato" w:hAnsi="Lato" w:cs="Arial"/>
                <w:sz w:val="20"/>
                <w:szCs w:val="20"/>
              </w:rPr>
              <w:t>Compliance with working time and driving hour regulations</w:t>
            </w:r>
          </w:p>
          <w:p w14:paraId="5E9BE29E" w14:textId="77777777" w:rsidR="003600D4" w:rsidRDefault="003600D4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 w:rsidRPr="003600D4">
              <w:rPr>
                <w:rFonts w:ascii="Lato" w:hAnsi="Lato" w:cs="Arial"/>
                <w:sz w:val="20"/>
                <w:szCs w:val="20"/>
              </w:rPr>
              <w:t>Mandatory rest breaks</w:t>
            </w:r>
          </w:p>
          <w:p w14:paraId="7FE0F8D1" w14:textId="77777777" w:rsidR="003600D4" w:rsidRDefault="003600D4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 w:rsidRPr="003600D4">
              <w:rPr>
                <w:rFonts w:ascii="Lato" w:hAnsi="Lato" w:cs="Arial"/>
                <w:sz w:val="20"/>
                <w:szCs w:val="20"/>
              </w:rPr>
              <w:t xml:space="preserve">No use of mobile phones </w:t>
            </w:r>
            <w:r>
              <w:rPr>
                <w:rFonts w:ascii="Lato" w:hAnsi="Lato" w:cs="Arial"/>
                <w:sz w:val="20"/>
                <w:szCs w:val="20"/>
              </w:rPr>
              <w:t xml:space="preserve">or other electronic devices </w:t>
            </w:r>
            <w:r w:rsidR="00A10696">
              <w:rPr>
                <w:rFonts w:ascii="Lato" w:hAnsi="Lato" w:cs="Arial"/>
                <w:sz w:val="20"/>
                <w:szCs w:val="20"/>
              </w:rPr>
              <w:t>when</w:t>
            </w:r>
            <w:r w:rsidRPr="003600D4">
              <w:rPr>
                <w:rFonts w:ascii="Lato" w:hAnsi="Lato" w:cs="Arial"/>
                <w:sz w:val="20"/>
                <w:szCs w:val="20"/>
              </w:rPr>
              <w:t xml:space="preserve"> vehicle </w:t>
            </w:r>
            <w:r w:rsidR="00A10696">
              <w:rPr>
                <w:rFonts w:ascii="Lato" w:hAnsi="Lato" w:cs="Arial"/>
                <w:sz w:val="20"/>
                <w:szCs w:val="20"/>
              </w:rPr>
              <w:t>engine is running</w:t>
            </w:r>
          </w:p>
          <w:p w14:paraId="766F06C3" w14:textId="400FC063" w:rsidR="00A10696" w:rsidRPr="00932394" w:rsidRDefault="00A10696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Manager</w:t>
            </w:r>
            <w:r w:rsidRPr="00A10696">
              <w:rPr>
                <w:rFonts w:ascii="Lato" w:hAnsi="Lato" w:cs="Arial"/>
                <w:sz w:val="20"/>
                <w:szCs w:val="20"/>
              </w:rPr>
              <w:t xml:space="preserve"> checks for signs of fatigue</w:t>
            </w:r>
          </w:p>
        </w:tc>
        <w:tc>
          <w:tcPr>
            <w:tcW w:w="630" w:type="dxa"/>
          </w:tcPr>
          <w:p w14:paraId="4D7842B8" w14:textId="77777777" w:rsidR="00D81B0A" w:rsidRDefault="00D81B0A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5656F2F7" w14:textId="77777777" w:rsidR="00F25305" w:rsidRDefault="00F25305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C63683E" w14:textId="743591CA" w:rsidR="00F25305" w:rsidRDefault="00F25305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5D3B4D00" w14:textId="77777777" w:rsidR="00D81B0A" w:rsidRDefault="00D81B0A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45E66EBC" w14:textId="77777777" w:rsidR="00F25305" w:rsidRDefault="00F2530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2CA2E0AD" w14:textId="3432F46B" w:rsidR="00F25305" w:rsidRDefault="00F2530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637" w:type="dxa"/>
          </w:tcPr>
          <w:p w14:paraId="64CAC09D" w14:textId="77777777" w:rsidR="00D81B0A" w:rsidRDefault="00D81B0A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748F9543" w14:textId="77777777" w:rsidR="00F25305" w:rsidRDefault="00F2530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7F9211A1" w14:textId="435E2A0B" w:rsidR="00F25305" w:rsidRDefault="00F2530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5</w:t>
            </w:r>
          </w:p>
        </w:tc>
      </w:tr>
      <w:tr w:rsidR="00AC3D35" w:rsidRPr="008338FB" w14:paraId="6FF91845" w14:textId="77777777" w:rsidTr="00276A05">
        <w:trPr>
          <w:cantSplit/>
          <w:trHeight w:val="878"/>
          <w:jc w:val="center"/>
        </w:trPr>
        <w:tc>
          <w:tcPr>
            <w:tcW w:w="1276" w:type="dxa"/>
          </w:tcPr>
          <w:p w14:paraId="459D4EA4" w14:textId="77777777" w:rsidR="00AC3D35" w:rsidRDefault="00AC3D35" w:rsidP="007326FC">
            <w:pPr>
              <w:tabs>
                <w:tab w:val="left" w:pos="840"/>
              </w:tabs>
              <w:spacing w:after="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>
              <w:rPr>
                <w:rFonts w:ascii="Lato" w:hAnsi="Lato" w:cs="Arial"/>
                <w:b/>
                <w:i/>
              </w:rPr>
              <w:t>7</w:t>
            </w:r>
          </w:p>
          <w:p w14:paraId="6E7DA978" w14:textId="3D32C659" w:rsidR="00AC3D35" w:rsidRDefault="00AC3D35" w:rsidP="007326FC">
            <w:pPr>
              <w:tabs>
                <w:tab w:val="left" w:pos="840"/>
              </w:tabs>
              <w:spacing w:after="0" w:line="240" w:lineRule="auto"/>
              <w:ind w:left="-108" w:right="-50"/>
              <w:contextualSpacing/>
              <w:jc w:val="center"/>
              <w:rPr>
                <w:rFonts w:ascii="Lato" w:hAnsi="Lato" w:cs="Arial"/>
                <w:b/>
                <w:i/>
              </w:rPr>
            </w:pPr>
            <w:r w:rsidRPr="00AC3D35">
              <w:rPr>
                <w:rFonts w:ascii="Lato" w:hAnsi="Lato" w:cs="Arial"/>
                <w:b/>
                <w:i/>
              </w:rPr>
              <w:t>Emergency situations</w:t>
            </w:r>
          </w:p>
        </w:tc>
        <w:tc>
          <w:tcPr>
            <w:tcW w:w="4561" w:type="dxa"/>
          </w:tcPr>
          <w:p w14:paraId="65DB4E49" w14:textId="607DA8D3" w:rsidR="00AC3D35" w:rsidRPr="00D81B0A" w:rsidRDefault="00D266B3" w:rsidP="008A075B">
            <w:pPr>
              <w:pStyle w:val="ListParagraph"/>
              <w:numPr>
                <w:ilvl w:val="0"/>
                <w:numId w:val="39"/>
              </w:numPr>
              <w:spacing w:before="60" w:after="60"/>
              <w:ind w:left="323" w:hanging="289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D266B3">
              <w:rPr>
                <w:rFonts w:ascii="Lato" w:hAnsi="Lato" w:cs="Arial"/>
                <w:sz w:val="20"/>
                <w:szCs w:val="20"/>
              </w:rPr>
              <w:t xml:space="preserve">Fire, breakdown, medical emergency, or evacuation </w:t>
            </w:r>
          </w:p>
        </w:tc>
        <w:tc>
          <w:tcPr>
            <w:tcW w:w="588" w:type="dxa"/>
          </w:tcPr>
          <w:p w14:paraId="5721F611" w14:textId="77777777" w:rsidR="00AC3D35" w:rsidRDefault="00AC3D35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41564500" w14:textId="77777777" w:rsidR="00F25305" w:rsidRDefault="00F25305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516478A3" w14:textId="77777777" w:rsidR="00F25305" w:rsidRDefault="00F25305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295743BA" w14:textId="1674E281" w:rsidR="00F25305" w:rsidRDefault="00F25305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14:paraId="425E0BD6" w14:textId="77777777" w:rsidR="00AC3D35" w:rsidRDefault="00AC3D35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6523BE19" w14:textId="77777777" w:rsidR="00F25305" w:rsidRDefault="00F25305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7A78B7B7" w14:textId="77777777" w:rsidR="00F25305" w:rsidRDefault="00F25305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3CDFE0E" w14:textId="518995A1" w:rsidR="00F25305" w:rsidRDefault="00AE63A1" w:rsidP="007326FC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582" w:type="dxa"/>
          </w:tcPr>
          <w:p w14:paraId="36B12271" w14:textId="77777777" w:rsidR="00AC3D35" w:rsidRDefault="00AC3D35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720A2299" w14:textId="77777777" w:rsidR="00AE63A1" w:rsidRDefault="00AE63A1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2D4434E9" w14:textId="77777777" w:rsidR="00AE63A1" w:rsidRDefault="00AE63A1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60981D80" w14:textId="432392FD" w:rsidR="00AE63A1" w:rsidRDefault="00AE63A1" w:rsidP="007326FC">
            <w:pPr>
              <w:spacing w:after="0" w:line="240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12</w:t>
            </w:r>
          </w:p>
        </w:tc>
        <w:tc>
          <w:tcPr>
            <w:tcW w:w="6361" w:type="dxa"/>
          </w:tcPr>
          <w:p w14:paraId="1B2EBE4D" w14:textId="58B7B888" w:rsidR="00AC3D35" w:rsidRDefault="00D266B3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 w:rsidRPr="00D266B3">
              <w:rPr>
                <w:rFonts w:ascii="Lato" w:hAnsi="Lato" w:cs="Arial"/>
                <w:sz w:val="20"/>
                <w:szCs w:val="20"/>
              </w:rPr>
              <w:t xml:space="preserve">Drivers trained in </w:t>
            </w:r>
            <w:r w:rsidR="00B964B1">
              <w:rPr>
                <w:rFonts w:ascii="Lato" w:hAnsi="Lato" w:cs="Arial"/>
                <w:sz w:val="20"/>
                <w:szCs w:val="20"/>
              </w:rPr>
              <w:t xml:space="preserve">Lothian </w:t>
            </w:r>
            <w:r w:rsidRPr="00D266B3">
              <w:rPr>
                <w:rFonts w:ascii="Lato" w:hAnsi="Lato" w:cs="Arial"/>
                <w:sz w:val="20"/>
                <w:szCs w:val="20"/>
              </w:rPr>
              <w:t>emergency procedures</w:t>
            </w:r>
          </w:p>
          <w:p w14:paraId="218C5E77" w14:textId="77777777" w:rsidR="00D266B3" w:rsidRDefault="00C06B46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F</w:t>
            </w:r>
            <w:r w:rsidRPr="00C06B46">
              <w:rPr>
                <w:rFonts w:ascii="Lato" w:hAnsi="Lato" w:cs="Arial"/>
                <w:sz w:val="20"/>
                <w:szCs w:val="20"/>
              </w:rPr>
              <w:t>ire extinguishers on board</w:t>
            </w:r>
            <w:r>
              <w:rPr>
                <w:rFonts w:ascii="Lato" w:hAnsi="Lato" w:cs="Arial"/>
                <w:sz w:val="20"/>
                <w:szCs w:val="20"/>
              </w:rPr>
              <w:t xml:space="preserve"> to aid an evacuation</w:t>
            </w:r>
          </w:p>
          <w:p w14:paraId="79F194BA" w14:textId="77777777" w:rsidR="00C06B46" w:rsidRDefault="00C06B46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First aid kits in airport</w:t>
            </w:r>
          </w:p>
          <w:p w14:paraId="48131358" w14:textId="28E8346D" w:rsidR="00C06B46" w:rsidRPr="00B964B1" w:rsidRDefault="00E13890" w:rsidP="00B964B1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 w:rsidRPr="00B964B1">
              <w:rPr>
                <w:rFonts w:ascii="Lato" w:hAnsi="Lato" w:cs="Arial"/>
                <w:sz w:val="20"/>
                <w:szCs w:val="20"/>
              </w:rPr>
              <w:t xml:space="preserve">Established communication channels </w:t>
            </w:r>
            <w:r w:rsidR="0033431D" w:rsidRPr="00B964B1">
              <w:rPr>
                <w:rFonts w:ascii="Lato" w:hAnsi="Lato" w:cs="Arial"/>
                <w:sz w:val="20"/>
                <w:szCs w:val="20"/>
              </w:rPr>
              <w:t>between Airport Operation</w:t>
            </w:r>
            <w:r w:rsidR="00161960" w:rsidRPr="00B964B1">
              <w:rPr>
                <w:rFonts w:ascii="Lato" w:hAnsi="Lato" w:cs="Arial"/>
                <w:sz w:val="20"/>
                <w:szCs w:val="20"/>
              </w:rPr>
              <w:t>s Control Centre and Lothian Control Room</w:t>
            </w:r>
          </w:p>
          <w:p w14:paraId="46B09D1A" w14:textId="33B9D6D8" w:rsidR="00C868DE" w:rsidRPr="00B2690F" w:rsidRDefault="00000256" w:rsidP="00A31562">
            <w:pPr>
              <w:pStyle w:val="Default"/>
              <w:numPr>
                <w:ilvl w:val="0"/>
                <w:numId w:val="19"/>
              </w:numPr>
              <w:spacing w:before="60" w:after="60"/>
              <w:ind w:left="249" w:hanging="249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Follow Airport e</w:t>
            </w:r>
            <w:r w:rsidRPr="00000256">
              <w:rPr>
                <w:rFonts w:ascii="Lato" w:hAnsi="Lato" w:cs="Arial"/>
                <w:sz w:val="20"/>
                <w:szCs w:val="20"/>
              </w:rPr>
              <w:t>vacuation plan for passengers (move to designated safe areas)</w:t>
            </w:r>
          </w:p>
        </w:tc>
        <w:tc>
          <w:tcPr>
            <w:tcW w:w="630" w:type="dxa"/>
          </w:tcPr>
          <w:p w14:paraId="6A950F54" w14:textId="77777777" w:rsidR="00AC3D35" w:rsidRDefault="00AC3D35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29E25FE4" w14:textId="77777777" w:rsidR="00AE63A1" w:rsidRDefault="00AE63A1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573FD8FC" w14:textId="77777777" w:rsidR="00AE63A1" w:rsidRDefault="00AE63A1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0087D3FA" w14:textId="477424F9" w:rsidR="00AE63A1" w:rsidRDefault="00AE63A1" w:rsidP="00276A05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20D677DD" w14:textId="77777777" w:rsidR="00AC3D35" w:rsidRDefault="00AC3D3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33439646" w14:textId="77777777" w:rsidR="00AE63A1" w:rsidRDefault="00AE63A1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78D4AF0A" w14:textId="77777777" w:rsidR="00AE63A1" w:rsidRDefault="00AE63A1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75DBD603" w14:textId="2196B0E7" w:rsidR="00AE63A1" w:rsidRDefault="00AE63A1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637" w:type="dxa"/>
          </w:tcPr>
          <w:p w14:paraId="745E25A6" w14:textId="77777777" w:rsidR="00AC3D35" w:rsidRDefault="00AC3D35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0F874F30" w14:textId="77777777" w:rsidR="00AE63A1" w:rsidRDefault="00AE63A1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6B986BC6" w14:textId="77777777" w:rsidR="00AE63A1" w:rsidRDefault="00AE63A1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0DAE3A23" w14:textId="516B7F84" w:rsidR="00AE63A1" w:rsidRDefault="00AE63A1" w:rsidP="00276A05">
            <w:pPr>
              <w:spacing w:before="40" w:after="40" w:line="240" w:lineRule="auto"/>
              <w:contextualSpacing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3</w:t>
            </w:r>
          </w:p>
        </w:tc>
      </w:tr>
    </w:tbl>
    <w:tbl>
      <w:tblPr>
        <w:tblStyle w:val="TableGrid2"/>
        <w:tblpPr w:leftFromText="180" w:rightFromText="180" w:vertAnchor="text" w:horzAnchor="page" w:tblpX="556" w:tblpY="160"/>
        <w:tblW w:w="15730" w:type="dxa"/>
        <w:tblLook w:val="04A0" w:firstRow="1" w:lastRow="0" w:firstColumn="1" w:lastColumn="0" w:noHBand="0" w:noVBand="1"/>
      </w:tblPr>
      <w:tblGrid>
        <w:gridCol w:w="15730"/>
      </w:tblGrid>
      <w:tr w:rsidR="00932447" w:rsidRPr="00932447" w14:paraId="1981E414" w14:textId="77777777" w:rsidTr="001A2BD1">
        <w:trPr>
          <w:trHeight w:val="1272"/>
        </w:trPr>
        <w:tc>
          <w:tcPr>
            <w:tcW w:w="15730" w:type="dxa"/>
          </w:tcPr>
          <w:p w14:paraId="1981E40C" w14:textId="77777777" w:rsidR="00932447" w:rsidRPr="00932447" w:rsidRDefault="00932447" w:rsidP="00932447">
            <w:pPr>
              <w:spacing w:after="0" w:line="240" w:lineRule="auto"/>
              <w:rPr>
                <w:rFonts w:ascii="Lato" w:hAnsi="Lato" w:cs="Arial"/>
                <w:b/>
              </w:rPr>
            </w:pPr>
            <w:r w:rsidRPr="00932447">
              <w:rPr>
                <w:rFonts w:ascii="Lato" w:hAnsi="Lato" w:cs="Arial"/>
                <w:b/>
              </w:rPr>
              <w:t>Are Any Additional Precautions Required?</w:t>
            </w:r>
          </w:p>
          <w:p w14:paraId="1981E40D" w14:textId="77777777" w:rsidR="00932447" w:rsidRPr="00932447" w:rsidRDefault="00932447" w:rsidP="00932447">
            <w:pPr>
              <w:spacing w:after="0" w:line="240" w:lineRule="auto"/>
              <w:rPr>
                <w:rFonts w:ascii="Lato" w:hAnsi="Lato" w:cs="Arial"/>
                <w:sz w:val="18"/>
                <w:szCs w:val="18"/>
              </w:rPr>
            </w:pPr>
            <w:r w:rsidRPr="00932447">
              <w:rPr>
                <w:rFonts w:ascii="Lato" w:hAnsi="Lato" w:cs="Arial"/>
                <w:sz w:val="18"/>
                <w:szCs w:val="18"/>
              </w:rPr>
              <w:t>Managers of the location should add any additional precautions required at their location/depot to reflect any specific hazards not covered within this generic document (If Any)</w:t>
            </w:r>
          </w:p>
          <w:p w14:paraId="1981E40F" w14:textId="54469F36" w:rsidR="00932447" w:rsidRPr="00932447" w:rsidRDefault="00932447" w:rsidP="00932447">
            <w:pPr>
              <w:spacing w:after="0" w:line="240" w:lineRule="auto"/>
              <w:rPr>
                <w:rFonts w:ascii="Lato" w:hAnsi="Lato" w:cs="Arial"/>
                <w:b/>
                <w:sz w:val="12"/>
                <w:szCs w:val="12"/>
              </w:rPr>
            </w:pPr>
          </w:p>
          <w:p w14:paraId="1981E410" w14:textId="77777777" w:rsidR="00932447" w:rsidRPr="00932447" w:rsidRDefault="00932447" w:rsidP="00932447">
            <w:pPr>
              <w:spacing w:after="0" w:line="240" w:lineRule="auto"/>
              <w:rPr>
                <w:rFonts w:ascii="Lato" w:hAnsi="Lato" w:cs="Arial"/>
                <w:b/>
                <w:sz w:val="12"/>
                <w:szCs w:val="12"/>
              </w:rPr>
            </w:pPr>
          </w:p>
          <w:p w14:paraId="1981E411" w14:textId="77777777" w:rsidR="00932447" w:rsidRPr="00932447" w:rsidRDefault="00932447" w:rsidP="00932447">
            <w:pPr>
              <w:spacing w:after="0" w:line="240" w:lineRule="auto"/>
              <w:rPr>
                <w:rFonts w:ascii="Lato" w:hAnsi="Lato" w:cs="Arial"/>
                <w:b/>
                <w:sz w:val="12"/>
                <w:szCs w:val="12"/>
              </w:rPr>
            </w:pPr>
          </w:p>
          <w:p w14:paraId="1981E412" w14:textId="77777777" w:rsidR="00932447" w:rsidRDefault="00932447" w:rsidP="00932447">
            <w:pPr>
              <w:spacing w:after="0" w:line="240" w:lineRule="auto"/>
              <w:rPr>
                <w:rFonts w:ascii="Lato" w:hAnsi="Lato" w:cs="Arial"/>
                <w:b/>
                <w:sz w:val="12"/>
                <w:szCs w:val="12"/>
              </w:rPr>
            </w:pPr>
          </w:p>
          <w:p w14:paraId="5856C989" w14:textId="77777777" w:rsidR="003859AB" w:rsidRDefault="003859AB" w:rsidP="00932447">
            <w:pPr>
              <w:spacing w:after="0" w:line="240" w:lineRule="auto"/>
              <w:rPr>
                <w:rFonts w:ascii="Lato" w:hAnsi="Lato" w:cs="Arial"/>
                <w:b/>
                <w:sz w:val="12"/>
                <w:szCs w:val="12"/>
              </w:rPr>
            </w:pPr>
          </w:p>
          <w:p w14:paraId="508C5C55" w14:textId="77777777" w:rsidR="003859AB" w:rsidRDefault="003859AB" w:rsidP="00932447">
            <w:pPr>
              <w:spacing w:after="0" w:line="240" w:lineRule="auto"/>
              <w:rPr>
                <w:rFonts w:ascii="Lato" w:hAnsi="Lato" w:cs="Arial"/>
                <w:b/>
                <w:sz w:val="12"/>
                <w:szCs w:val="12"/>
              </w:rPr>
            </w:pPr>
          </w:p>
          <w:p w14:paraId="15EF7018" w14:textId="77777777" w:rsidR="001A2BD1" w:rsidRDefault="001A2BD1" w:rsidP="00932447">
            <w:pPr>
              <w:spacing w:after="0" w:line="240" w:lineRule="auto"/>
              <w:rPr>
                <w:rFonts w:ascii="Lato" w:hAnsi="Lato" w:cs="Arial"/>
                <w:b/>
                <w:sz w:val="12"/>
                <w:szCs w:val="12"/>
              </w:rPr>
            </w:pPr>
          </w:p>
          <w:p w14:paraId="6E3B2AB1" w14:textId="77777777" w:rsidR="001A2BD1" w:rsidRDefault="001A2BD1" w:rsidP="00932447">
            <w:pPr>
              <w:spacing w:after="0" w:line="240" w:lineRule="auto"/>
              <w:rPr>
                <w:rFonts w:ascii="Lato" w:hAnsi="Lato" w:cs="Arial"/>
                <w:b/>
                <w:sz w:val="12"/>
                <w:szCs w:val="12"/>
              </w:rPr>
            </w:pPr>
          </w:p>
          <w:p w14:paraId="1F797434" w14:textId="77777777" w:rsidR="001A2BD1" w:rsidRDefault="001A2BD1" w:rsidP="00932447">
            <w:pPr>
              <w:spacing w:after="0" w:line="240" w:lineRule="auto"/>
              <w:rPr>
                <w:rFonts w:ascii="Lato" w:hAnsi="Lato" w:cs="Arial"/>
                <w:b/>
                <w:sz w:val="12"/>
                <w:szCs w:val="12"/>
              </w:rPr>
            </w:pPr>
          </w:p>
          <w:p w14:paraId="1981E413" w14:textId="77777777" w:rsidR="004C7AD6" w:rsidRPr="00932447" w:rsidRDefault="004C7AD6" w:rsidP="00932447">
            <w:pPr>
              <w:spacing w:after="0" w:line="240" w:lineRule="auto"/>
              <w:rPr>
                <w:rFonts w:ascii="Lato" w:hAnsi="Lato" w:cs="Arial"/>
                <w:b/>
                <w:sz w:val="12"/>
                <w:szCs w:val="12"/>
              </w:rPr>
            </w:pPr>
          </w:p>
        </w:tc>
      </w:tr>
    </w:tbl>
    <w:p w14:paraId="5C48C5CD" w14:textId="77777777" w:rsidR="001A2BD1" w:rsidRDefault="001A2BD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981E41D" w14:textId="62DD3BB7" w:rsidR="006160D3" w:rsidRDefault="001A2B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32447"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1E44B" wp14:editId="6CBDC31D">
                <wp:simplePos x="0" y="0"/>
                <wp:positionH relativeFrom="margin">
                  <wp:posOffset>-542925</wp:posOffset>
                </wp:positionH>
                <wp:positionV relativeFrom="paragraph">
                  <wp:posOffset>263525</wp:posOffset>
                </wp:positionV>
                <wp:extent cx="9934575" cy="1657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4575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81E45E" w14:textId="77777777" w:rsidR="00932447" w:rsidRPr="00505AB3" w:rsidRDefault="00932447" w:rsidP="00932447">
                            <w:pPr>
                              <w:spacing w:after="0"/>
                              <w:rPr>
                                <w:rFonts w:ascii="Lato" w:hAnsi="Lato" w:cs="Arial"/>
                              </w:rPr>
                            </w:pPr>
                            <w:r w:rsidRPr="000C6B18">
                              <w:rPr>
                                <w:rFonts w:ascii="Lato" w:hAnsi="Lato" w:cs="Arial"/>
                                <w:b/>
                              </w:rPr>
                              <w:t xml:space="preserve">Key:   </w:t>
                            </w:r>
                            <w:r w:rsidRPr="000C6B18">
                              <w:rPr>
                                <w:rFonts w:ascii="Lato" w:hAnsi="Lato" w:cs="Arial"/>
                              </w:rPr>
                              <w:t>Risk Ranking = Likelihood x Severity</w:t>
                            </w:r>
                            <w:r>
                              <w:rPr>
                                <w:rFonts w:ascii="Lato" w:hAnsi="Lato" w:cs="Arial"/>
                              </w:rPr>
                              <w:t xml:space="preserve">                                                                                         </w:t>
                            </w:r>
                            <w:r w:rsidRPr="0017125C">
                              <w:rPr>
                                <w:rFonts w:ascii="Lato" w:hAnsi="Lato" w:cs="Arial"/>
                                <w:b/>
                                <w:i/>
                                <w:sz w:val="20"/>
                                <w:szCs w:val="20"/>
                              </w:rPr>
                              <w:t>Score 17-25 Unacceptable Risk</w:t>
                            </w:r>
                          </w:p>
                          <w:p w14:paraId="1981E45F" w14:textId="77777777" w:rsidR="00932447" w:rsidRDefault="00932447" w:rsidP="00932447">
                            <w:pPr>
                              <w:spacing w:after="0" w:line="240" w:lineRule="auto"/>
                              <w:contextualSpacing/>
                              <w:rPr>
                                <w:rFonts w:ascii="Lato" w:hAnsi="Lato" w:cs="Arial"/>
                              </w:rPr>
                            </w:pPr>
                            <w:r>
                              <w:rPr>
                                <w:rFonts w:ascii="Lato" w:hAnsi="Lato" w:cs="Arial"/>
                              </w:rPr>
                              <w:t xml:space="preserve">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Stop activity immediately and review controls</w:t>
                            </w:r>
                          </w:p>
                          <w:p w14:paraId="1981E460" w14:textId="77777777" w:rsidR="00932447" w:rsidRPr="007203DC" w:rsidRDefault="00932447" w:rsidP="00932447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203DC"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  <w:t>Likelihood:                            Severity:</w:t>
                            </w:r>
                            <w:r w:rsidRPr="007203DC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 xml:space="preserve">                                                     </w:t>
                            </w:r>
                            <w:r w:rsidRPr="007203DC"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  <w:t>Residual Risk</w:t>
                            </w:r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 xml:space="preserve"> (after controls): </w:t>
                            </w:r>
                            <w:r w:rsidRPr="007203DC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7125C">
                              <w:rPr>
                                <w:rFonts w:ascii="Lato" w:hAnsi="Lato" w:cs="Arial"/>
                                <w:b/>
                                <w:i/>
                                <w:sz w:val="20"/>
                                <w:szCs w:val="20"/>
                              </w:rPr>
                              <w:t>Score 10-16 High Risk</w:t>
                            </w:r>
                          </w:p>
                          <w:p w14:paraId="1981E461" w14:textId="77777777" w:rsidR="00932447" w:rsidRPr="006B3E27" w:rsidRDefault="00932447" w:rsidP="00932447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</w:pPr>
                            <w:r w:rsidRPr="007203DC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 xml:space="preserve">1 = Very unlikely                   1 = No injury or illness                              </w:t>
                            </w:r>
                            <w:r w:rsidRPr="006B3E27"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  <w:t xml:space="preserve">17-25 = </w:t>
                            </w:r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Unacceptable Risk</w:t>
                            </w:r>
                            <w:r w:rsidRPr="006B3E27"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Implement existing controls and look to improve on</w:t>
                            </w:r>
                          </w:p>
                          <w:p w14:paraId="1981E462" w14:textId="77777777" w:rsidR="00932447" w:rsidRPr="006B3E27" w:rsidRDefault="00932447" w:rsidP="00932447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 xml:space="preserve">2 = Unlikely                           2 = Minor injury or illness                         </w:t>
                            </w:r>
                            <w:r w:rsidRPr="006B3E27"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  <w:t xml:space="preserve">10-16 = </w:t>
                            </w:r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High Risk</w:t>
                            </w:r>
                            <w:r w:rsidRPr="006B3E27"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them within specified timescale</w:t>
                            </w:r>
                          </w:p>
                          <w:p w14:paraId="1981E463" w14:textId="77777777" w:rsidR="00932447" w:rsidRPr="006B3E27" w:rsidRDefault="00932447" w:rsidP="00932447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</w:pPr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 xml:space="preserve">3 = </w:t>
                            </w:r>
                            <w:proofErr w:type="gramStart"/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Fairly unlikely</w:t>
                            </w:r>
                            <w:proofErr w:type="gramEnd"/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 xml:space="preserve">                 3 = Up to 7 days absence                          </w:t>
                            </w:r>
                            <w:r w:rsidRPr="006B3E27"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  <w:t xml:space="preserve">5-9     = </w:t>
                            </w:r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Medium Risk</w:t>
                            </w:r>
                            <w:r w:rsidRPr="006B3E27"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Pr="006B3E27">
                              <w:rPr>
                                <w:rFonts w:ascii="Lato" w:hAnsi="Lato" w:cs="Arial"/>
                                <w:b/>
                                <w:i/>
                                <w:sz w:val="20"/>
                                <w:szCs w:val="20"/>
                              </w:rPr>
                              <w:t>Score 5-9 Medium Risk</w:t>
                            </w:r>
                          </w:p>
                          <w:p w14:paraId="1981E464" w14:textId="67B7F339" w:rsidR="00932447" w:rsidRPr="006B3E27" w:rsidRDefault="00932447" w:rsidP="00932447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</w:pPr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 xml:space="preserve">4 = Likely                               4 = Over 7day absence                            </w:t>
                            </w:r>
                            <w:r w:rsidRPr="006B3E27"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  <w:t>1-4      =</w:t>
                            </w:r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 xml:space="preserve"> Low Risk  </w:t>
                            </w:r>
                            <w:r w:rsidRPr="006B3E27"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Implement existing controls and look to improve</w:t>
                            </w:r>
                          </w:p>
                          <w:p w14:paraId="1981E465" w14:textId="77777777" w:rsidR="00932447" w:rsidRDefault="00932447" w:rsidP="00932447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B3E27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 xml:space="preserve">5 = Certain                            5 = Fatality                                                                                                               </w:t>
                            </w:r>
                            <w:r w:rsidRPr="0017125C">
                              <w:rPr>
                                <w:rFonts w:ascii="Lato" w:hAnsi="Lato" w:cs="Arial"/>
                                <w:b/>
                                <w:i/>
                                <w:sz w:val="20"/>
                                <w:szCs w:val="20"/>
                              </w:rPr>
                              <w:t>Score 1-4 Low Risk</w:t>
                            </w:r>
                          </w:p>
                          <w:p w14:paraId="1981E466" w14:textId="77777777" w:rsidR="00932447" w:rsidRPr="007203DC" w:rsidRDefault="00932447" w:rsidP="00932447">
                            <w:pPr>
                              <w:spacing w:line="240" w:lineRule="auto"/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</w:t>
                            </w:r>
                            <w:r w:rsidRPr="00F573B6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No further action required</w:t>
                            </w:r>
                            <w:r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 xml:space="preserve"> ensure controls maintained</w:t>
                            </w:r>
                          </w:p>
                          <w:p w14:paraId="1981E467" w14:textId="77777777" w:rsidR="00932447" w:rsidRDefault="00932447" w:rsidP="00932447">
                            <w:pPr>
                              <w:rPr>
                                <w:rFonts w:ascii="Lato" w:hAnsi="Lato" w:cs="Arial"/>
                              </w:rPr>
                            </w:pPr>
                          </w:p>
                          <w:p w14:paraId="1981E468" w14:textId="77777777" w:rsidR="00932447" w:rsidRDefault="00932447" w:rsidP="009324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1E4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2.75pt;margin-top:20.75pt;width:782.2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" fillcolor="window" strokeweight=".5pt">
                <v:textbox>
                  <w:txbxContent>
                    <w:p w14:paraId="1981E45E" w14:textId="77777777" w:rsidR="00932447" w:rsidRPr="00505AB3" w:rsidRDefault="00932447" w:rsidP="00932447">
                      <w:pPr>
                        <w:spacing w:after="0"/>
                        <w:rPr>
                          <w:rFonts w:ascii="Lato" w:hAnsi="Lato" w:cs="Arial"/>
                        </w:rPr>
                      </w:pPr>
                      <w:r w:rsidRPr="000C6B18">
                        <w:rPr>
                          <w:rFonts w:ascii="Lato" w:hAnsi="Lato" w:cs="Arial"/>
                          <w:b/>
                        </w:rPr>
                        <w:t xml:space="preserve">Key:   </w:t>
                      </w:r>
                      <w:r w:rsidRPr="000C6B18">
                        <w:rPr>
                          <w:rFonts w:ascii="Lato" w:hAnsi="Lato" w:cs="Arial"/>
                        </w:rPr>
                        <w:t>Risk Ranking = Likelihood x Severity</w:t>
                      </w:r>
                      <w:r>
                        <w:rPr>
                          <w:rFonts w:ascii="Lato" w:hAnsi="Lato" w:cs="Arial"/>
                        </w:rPr>
                        <w:t xml:space="preserve">                                                                                         </w:t>
                      </w:r>
                      <w:r w:rsidRPr="0017125C">
                        <w:rPr>
                          <w:rFonts w:ascii="Lato" w:hAnsi="Lato" w:cs="Arial"/>
                          <w:b/>
                          <w:i/>
                          <w:sz w:val="20"/>
                          <w:szCs w:val="20"/>
                        </w:rPr>
                        <w:t>Score 17-25 Unacceptable Risk</w:t>
                      </w:r>
                    </w:p>
                    <w:p w14:paraId="1981E45F" w14:textId="77777777" w:rsidR="00932447" w:rsidRDefault="00932447" w:rsidP="00932447">
                      <w:pPr>
                        <w:spacing w:after="0" w:line="240" w:lineRule="auto"/>
                        <w:contextualSpacing/>
                        <w:rPr>
                          <w:rFonts w:ascii="Lato" w:hAnsi="Lato" w:cs="Arial"/>
                        </w:rPr>
                      </w:pPr>
                      <w:r>
                        <w:rPr>
                          <w:rFonts w:ascii="Lato" w:hAnsi="Lato" w:cs="Arial"/>
                        </w:rPr>
                        <w:t xml:space="preserve">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Lato" w:hAnsi="Lato" w:cs="Arial"/>
                          <w:sz w:val="20"/>
                          <w:szCs w:val="20"/>
                        </w:rPr>
                        <w:t>Stop activity immediately and review controls</w:t>
                      </w:r>
                    </w:p>
                    <w:p w14:paraId="1981E460" w14:textId="77777777" w:rsidR="00932447" w:rsidRPr="007203DC" w:rsidRDefault="00932447" w:rsidP="00932447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</w:pPr>
                      <w:r w:rsidRPr="007203DC"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  <w:t>Likelihood:                            Severity:</w:t>
                      </w:r>
                      <w:r w:rsidRPr="007203DC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                                                     </w:t>
                      </w:r>
                      <w:r w:rsidRPr="007203DC"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  <w:t>Residual Risk</w:t>
                      </w:r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 (after controls): </w:t>
                      </w:r>
                      <w:r w:rsidRPr="007203DC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  </w:t>
                      </w:r>
                      <w:r w:rsidRPr="0017125C">
                        <w:rPr>
                          <w:rFonts w:ascii="Lato" w:hAnsi="Lato" w:cs="Arial"/>
                          <w:b/>
                          <w:i/>
                          <w:sz w:val="20"/>
                          <w:szCs w:val="20"/>
                        </w:rPr>
                        <w:t>Score 10-16 High Risk</w:t>
                      </w:r>
                    </w:p>
                    <w:p w14:paraId="1981E461" w14:textId="77777777" w:rsidR="00932447" w:rsidRPr="006B3E27" w:rsidRDefault="00932447" w:rsidP="00932447">
                      <w:pPr>
                        <w:spacing w:after="0" w:line="240" w:lineRule="auto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 w:rsidRPr="007203DC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1 = Very unlikely                   1 = No injury or illness                              </w:t>
                      </w:r>
                      <w:r w:rsidRPr="006B3E27"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  <w:t xml:space="preserve">17-25 = </w:t>
                      </w:r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>Unacceptable Risk</w:t>
                      </w:r>
                      <w:r w:rsidRPr="006B3E27"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  <w:t xml:space="preserve">                </w:t>
                      </w:r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>Implement existing controls and look to improve on</w:t>
                      </w:r>
                    </w:p>
                    <w:p w14:paraId="1981E462" w14:textId="77777777" w:rsidR="00932447" w:rsidRPr="006B3E27" w:rsidRDefault="00932447" w:rsidP="00932447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</w:pPr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2 = Unlikely                           2 = Minor injury or illness                         </w:t>
                      </w:r>
                      <w:r w:rsidRPr="006B3E27"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  <w:t xml:space="preserve">10-16 = </w:t>
                      </w:r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>High Risk</w:t>
                      </w:r>
                      <w:r w:rsidRPr="006B3E27"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  <w:t xml:space="preserve">                                 </w:t>
                      </w:r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>them within specified timescale</w:t>
                      </w:r>
                    </w:p>
                    <w:p w14:paraId="1981E463" w14:textId="77777777" w:rsidR="00932447" w:rsidRPr="006B3E27" w:rsidRDefault="00932447" w:rsidP="00932447">
                      <w:pPr>
                        <w:spacing w:after="0" w:line="240" w:lineRule="auto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3 = </w:t>
                      </w:r>
                      <w:proofErr w:type="gramStart"/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>Fairly unlikely</w:t>
                      </w:r>
                      <w:proofErr w:type="gramEnd"/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                 3 = Up to 7 days absence                          </w:t>
                      </w:r>
                      <w:r w:rsidRPr="006B3E27"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  <w:t xml:space="preserve">5-9     = </w:t>
                      </w:r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>Medium Risk</w:t>
                      </w:r>
                      <w:r w:rsidRPr="006B3E27"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  <w:t xml:space="preserve">                          </w:t>
                      </w:r>
                      <w:r w:rsidRPr="006B3E27">
                        <w:rPr>
                          <w:rFonts w:ascii="Lato" w:hAnsi="Lato" w:cs="Arial"/>
                          <w:b/>
                          <w:i/>
                          <w:sz w:val="20"/>
                          <w:szCs w:val="20"/>
                        </w:rPr>
                        <w:t>Score 5-9 Medium Risk</w:t>
                      </w:r>
                    </w:p>
                    <w:p w14:paraId="1981E464" w14:textId="67B7F339" w:rsidR="00932447" w:rsidRPr="006B3E27" w:rsidRDefault="00932447" w:rsidP="00932447">
                      <w:pPr>
                        <w:spacing w:after="0" w:line="240" w:lineRule="auto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4 = Likely                               4 = Over 7day absence                            </w:t>
                      </w:r>
                      <w:r w:rsidRPr="006B3E27"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  <w:t>1-4      =</w:t>
                      </w:r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 Low Risk  </w:t>
                      </w:r>
                      <w:r w:rsidRPr="006B3E27"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>Implement existing controls and look to improve</w:t>
                      </w:r>
                    </w:p>
                    <w:p w14:paraId="1981E465" w14:textId="77777777" w:rsidR="00932447" w:rsidRDefault="00932447" w:rsidP="00932447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</w:pPr>
                      <w:r w:rsidRPr="006B3E27"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5 = Certain                            5 = Fatality                                                                                                               </w:t>
                      </w:r>
                      <w:r w:rsidRPr="0017125C">
                        <w:rPr>
                          <w:rFonts w:ascii="Lato" w:hAnsi="Lato" w:cs="Arial"/>
                          <w:b/>
                          <w:i/>
                          <w:sz w:val="20"/>
                          <w:szCs w:val="20"/>
                        </w:rPr>
                        <w:t>Score 1-4 Low Risk</w:t>
                      </w:r>
                    </w:p>
                    <w:p w14:paraId="1981E466" w14:textId="77777777" w:rsidR="00932447" w:rsidRPr="007203DC" w:rsidRDefault="00932447" w:rsidP="00932447">
                      <w:pPr>
                        <w:spacing w:line="240" w:lineRule="auto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>
                        <w:rPr>
                          <w:rFonts w:ascii="Lato" w:hAnsi="Lato" w:cs="Arial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</w:t>
                      </w:r>
                      <w:r w:rsidRPr="00F573B6">
                        <w:rPr>
                          <w:rFonts w:ascii="Lato" w:hAnsi="Lato" w:cs="Arial"/>
                          <w:sz w:val="20"/>
                          <w:szCs w:val="20"/>
                        </w:rPr>
                        <w:t>No further action required</w:t>
                      </w:r>
                      <w:r>
                        <w:rPr>
                          <w:rFonts w:ascii="Lato" w:hAnsi="Lato" w:cs="Arial"/>
                          <w:sz w:val="20"/>
                          <w:szCs w:val="20"/>
                        </w:rPr>
                        <w:t xml:space="preserve"> ensure controls maintained</w:t>
                      </w:r>
                    </w:p>
                    <w:p w14:paraId="1981E467" w14:textId="77777777" w:rsidR="00932447" w:rsidRDefault="00932447" w:rsidP="00932447">
                      <w:pPr>
                        <w:rPr>
                          <w:rFonts w:ascii="Lato" w:hAnsi="Lato" w:cs="Arial"/>
                        </w:rPr>
                      </w:pPr>
                    </w:p>
                    <w:p w14:paraId="1981E468" w14:textId="77777777" w:rsidR="00932447" w:rsidRDefault="00932447" w:rsidP="00932447"/>
                  </w:txbxContent>
                </v:textbox>
                <w10:wrap anchorx="margin"/>
              </v:shape>
            </w:pict>
          </mc:Fallback>
        </mc:AlternateContent>
      </w:r>
    </w:p>
    <w:p w14:paraId="1981E41E" w14:textId="77777777" w:rsidR="006160D3" w:rsidRDefault="006160D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981E41F" w14:textId="77777777" w:rsidR="007F3B34" w:rsidRPr="007F3B34" w:rsidRDefault="007F3B34" w:rsidP="00173031">
      <w:pPr>
        <w:spacing w:after="0" w:line="240" w:lineRule="auto"/>
        <w:rPr>
          <w:rFonts w:ascii="Lato" w:hAnsi="Lato" w:cs="Arial"/>
          <w:b/>
          <w:sz w:val="12"/>
          <w:szCs w:val="12"/>
        </w:rPr>
      </w:pPr>
    </w:p>
    <w:p w14:paraId="1981E420" w14:textId="77777777" w:rsidR="007F3B34" w:rsidRDefault="007F3B34" w:rsidP="00B63889">
      <w:pPr>
        <w:spacing w:after="0" w:line="240" w:lineRule="auto"/>
        <w:ind w:firstLine="720"/>
        <w:rPr>
          <w:rFonts w:ascii="Lato" w:hAnsi="Lato" w:cs="Arial"/>
          <w:b/>
          <w:sz w:val="28"/>
          <w:szCs w:val="28"/>
        </w:rPr>
      </w:pPr>
    </w:p>
    <w:p w14:paraId="1981E421" w14:textId="77777777" w:rsidR="007F3B34" w:rsidRDefault="007F3B34" w:rsidP="00173031">
      <w:pPr>
        <w:spacing w:after="0" w:line="240" w:lineRule="auto"/>
        <w:rPr>
          <w:rFonts w:ascii="Lato" w:hAnsi="Lato" w:cs="Arial"/>
          <w:b/>
          <w:sz w:val="28"/>
          <w:szCs w:val="28"/>
        </w:rPr>
      </w:pPr>
    </w:p>
    <w:p w14:paraId="1981E422" w14:textId="77777777" w:rsidR="007F3B34" w:rsidRPr="00B63889" w:rsidRDefault="007F3B34" w:rsidP="00173031">
      <w:pPr>
        <w:spacing w:after="0" w:line="240" w:lineRule="auto"/>
        <w:rPr>
          <w:rFonts w:ascii="Lato" w:hAnsi="Lato" w:cs="Arial"/>
          <w:b/>
          <w:sz w:val="12"/>
          <w:szCs w:val="12"/>
        </w:rPr>
      </w:pPr>
    </w:p>
    <w:p w14:paraId="1981E423" w14:textId="77777777" w:rsidR="00B63889" w:rsidRPr="00B63889" w:rsidRDefault="00B63889" w:rsidP="00173031">
      <w:pPr>
        <w:spacing w:after="0" w:line="240" w:lineRule="auto"/>
        <w:rPr>
          <w:rFonts w:ascii="Lato" w:hAnsi="Lato" w:cs="Arial"/>
          <w:b/>
          <w:sz w:val="12"/>
          <w:szCs w:val="12"/>
        </w:rPr>
      </w:pPr>
    </w:p>
    <w:p w14:paraId="1981E424" w14:textId="77777777" w:rsidR="00D4423A" w:rsidRDefault="00D4423A" w:rsidP="00173031">
      <w:pPr>
        <w:spacing w:after="0" w:line="240" w:lineRule="auto"/>
        <w:rPr>
          <w:rFonts w:ascii="Lato" w:hAnsi="Lato" w:cs="Arial"/>
          <w:b/>
          <w:sz w:val="28"/>
          <w:szCs w:val="28"/>
        </w:rPr>
      </w:pPr>
    </w:p>
    <w:p w14:paraId="1981E425" w14:textId="77777777" w:rsidR="00D4423A" w:rsidRDefault="00D4423A" w:rsidP="00173031">
      <w:pPr>
        <w:spacing w:after="0" w:line="240" w:lineRule="auto"/>
        <w:rPr>
          <w:rFonts w:ascii="Lato" w:hAnsi="Lato" w:cs="Arial"/>
          <w:b/>
          <w:sz w:val="28"/>
          <w:szCs w:val="28"/>
        </w:rPr>
      </w:pPr>
    </w:p>
    <w:p w14:paraId="1981E426" w14:textId="77777777" w:rsidR="00D4423A" w:rsidRDefault="00D4423A" w:rsidP="00173031">
      <w:pPr>
        <w:spacing w:after="0" w:line="240" w:lineRule="auto"/>
        <w:rPr>
          <w:rFonts w:ascii="Lato" w:hAnsi="Lato" w:cs="Arial"/>
          <w:b/>
          <w:sz w:val="28"/>
          <w:szCs w:val="28"/>
        </w:rPr>
      </w:pPr>
    </w:p>
    <w:p w14:paraId="1981E427" w14:textId="77777777" w:rsidR="00D35D58" w:rsidRDefault="00D35D58" w:rsidP="00173031">
      <w:pPr>
        <w:spacing w:after="0" w:line="240" w:lineRule="auto"/>
        <w:rPr>
          <w:rFonts w:ascii="Lato" w:hAnsi="Lato" w:cs="Arial"/>
          <w:b/>
          <w:sz w:val="28"/>
          <w:szCs w:val="28"/>
        </w:rPr>
      </w:pPr>
    </w:p>
    <w:p w14:paraId="1981E428" w14:textId="77777777" w:rsidR="00D35D58" w:rsidRDefault="00D35D58" w:rsidP="00173031">
      <w:pPr>
        <w:spacing w:after="0" w:line="240" w:lineRule="auto"/>
        <w:rPr>
          <w:rFonts w:ascii="Lato" w:hAnsi="Lato" w:cs="Arial"/>
          <w:b/>
          <w:sz w:val="28"/>
          <w:szCs w:val="28"/>
        </w:rPr>
      </w:pPr>
    </w:p>
    <w:p w14:paraId="7F967368" w14:textId="77777777" w:rsidR="001A2BD1" w:rsidRDefault="001A2BD1" w:rsidP="00173031">
      <w:pPr>
        <w:spacing w:after="0" w:line="240" w:lineRule="auto"/>
        <w:rPr>
          <w:rFonts w:ascii="Lato" w:hAnsi="Lato" w:cs="Arial"/>
          <w:b/>
          <w:sz w:val="28"/>
          <w:szCs w:val="28"/>
        </w:rPr>
      </w:pPr>
    </w:p>
    <w:p w14:paraId="409A4598" w14:textId="77777777" w:rsidR="001A2BD1" w:rsidRDefault="001A2BD1" w:rsidP="00173031">
      <w:pPr>
        <w:spacing w:after="0" w:line="240" w:lineRule="auto"/>
        <w:rPr>
          <w:rFonts w:ascii="Lato" w:hAnsi="Lato" w:cs="Arial"/>
          <w:b/>
          <w:sz w:val="28"/>
          <w:szCs w:val="28"/>
        </w:rPr>
      </w:pPr>
    </w:p>
    <w:p w14:paraId="62CEBB17" w14:textId="77777777" w:rsidR="001A2BD1" w:rsidRDefault="001A2BD1" w:rsidP="00173031">
      <w:pPr>
        <w:spacing w:after="0" w:line="240" w:lineRule="auto"/>
        <w:rPr>
          <w:rFonts w:ascii="Lato" w:hAnsi="Lato" w:cs="Arial"/>
          <w:b/>
          <w:sz w:val="28"/>
          <w:szCs w:val="28"/>
        </w:rPr>
      </w:pPr>
    </w:p>
    <w:p w14:paraId="1981E429" w14:textId="77777777" w:rsidR="00173031" w:rsidRPr="00E079DD" w:rsidRDefault="00173031" w:rsidP="00173031">
      <w:pPr>
        <w:spacing w:after="0" w:line="240" w:lineRule="auto"/>
        <w:rPr>
          <w:rFonts w:ascii="Lato" w:hAnsi="Lato" w:cs="Arial"/>
          <w:b/>
          <w:sz w:val="28"/>
          <w:szCs w:val="28"/>
        </w:rPr>
      </w:pPr>
      <w:r w:rsidRPr="00E079DD">
        <w:rPr>
          <w:rFonts w:ascii="Lato" w:hAnsi="Lato" w:cs="Arial"/>
          <w:b/>
          <w:sz w:val="28"/>
          <w:szCs w:val="28"/>
        </w:rPr>
        <w:t>Sign off and Approval</w:t>
      </w:r>
    </w:p>
    <w:p w14:paraId="1981E42A" w14:textId="77777777" w:rsidR="00173031" w:rsidRPr="00E079DD" w:rsidRDefault="00173031" w:rsidP="00173031">
      <w:pPr>
        <w:spacing w:after="0"/>
        <w:rPr>
          <w:rFonts w:ascii="Lato" w:hAnsi="Lato" w:cs="Arial"/>
          <w:sz w:val="12"/>
          <w:szCs w:val="12"/>
        </w:rPr>
      </w:pPr>
    </w:p>
    <w:p w14:paraId="1981E42B" w14:textId="77777777" w:rsidR="00173031" w:rsidRPr="00E079DD" w:rsidRDefault="00437171" w:rsidP="00173031">
      <w:pPr>
        <w:rPr>
          <w:rFonts w:ascii="Lato" w:hAnsi="Lato" w:cs="Arial"/>
          <w:b/>
        </w:rPr>
      </w:pPr>
      <w:r w:rsidRPr="00E079DD">
        <w:rPr>
          <w:rFonts w:ascii="Lato" w:hAnsi="Lato" w:cs="Arial"/>
          <w:b/>
        </w:rPr>
        <w:t>Conducted by</w:t>
      </w:r>
      <w:r w:rsidR="00173031" w:rsidRPr="00E079DD">
        <w:rPr>
          <w:rFonts w:ascii="Lato" w:hAnsi="Lato" w:cs="Arial"/>
          <w:b/>
        </w:rPr>
        <w:t>:</w:t>
      </w:r>
      <w:r w:rsidR="00173031" w:rsidRPr="00E079DD">
        <w:rPr>
          <w:rFonts w:ascii="Lato" w:hAnsi="Lato" w:cs="Arial"/>
          <w:b/>
        </w:rPr>
        <w:tab/>
      </w:r>
      <w:r w:rsidR="00173031" w:rsidRPr="00E079DD">
        <w:rPr>
          <w:rFonts w:ascii="Lato" w:hAnsi="Lato" w:cs="Arial"/>
          <w:b/>
        </w:rPr>
        <w:tab/>
      </w:r>
      <w:r w:rsidR="00173031" w:rsidRPr="00E079DD">
        <w:rPr>
          <w:rFonts w:ascii="Lato" w:hAnsi="Lato" w:cs="Arial"/>
          <w:b/>
        </w:rPr>
        <w:tab/>
      </w:r>
      <w:r w:rsidR="00173031" w:rsidRPr="00E079DD">
        <w:rPr>
          <w:rFonts w:ascii="Lato" w:hAnsi="Lato" w:cs="Arial"/>
          <w:b/>
        </w:rPr>
        <w:tab/>
      </w:r>
      <w:r w:rsidR="00173031" w:rsidRPr="00E079DD">
        <w:rPr>
          <w:rFonts w:ascii="Lato" w:hAnsi="Lato" w:cs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407"/>
        <w:gridCol w:w="2848"/>
        <w:gridCol w:w="1076"/>
        <w:gridCol w:w="2948"/>
        <w:gridCol w:w="841"/>
        <w:gridCol w:w="2165"/>
      </w:tblGrid>
      <w:tr w:rsidR="007F3B34" w:rsidRPr="00E079DD" w14:paraId="1981E433" w14:textId="77777777" w:rsidTr="007F3B34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981E42C" w14:textId="77777777" w:rsidR="007F3B34" w:rsidRPr="00E079DD" w:rsidRDefault="007F3B34" w:rsidP="00733BE0">
            <w:pPr>
              <w:spacing w:before="140" w:after="0"/>
              <w:rPr>
                <w:rFonts w:ascii="Lato" w:hAnsi="Lato" w:cs="Arial"/>
                <w:b/>
              </w:rPr>
            </w:pPr>
            <w:r w:rsidRPr="00E079DD">
              <w:rPr>
                <w:rFonts w:ascii="Lato" w:hAnsi="Lato" w:cs="Arial"/>
                <w:b/>
              </w:rPr>
              <w:t>Name: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1E42D" w14:textId="77777777" w:rsidR="007F3B34" w:rsidRPr="00E079DD" w:rsidRDefault="007F3B34" w:rsidP="00733BE0">
            <w:pPr>
              <w:spacing w:before="140" w:after="0"/>
              <w:rPr>
                <w:rFonts w:ascii="Lato" w:hAnsi="Lato" w:cs="Arial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1E42E" w14:textId="77777777" w:rsidR="007F3B34" w:rsidRPr="00E079DD" w:rsidRDefault="00276A05" w:rsidP="00733BE0">
            <w:pPr>
              <w:spacing w:before="140" w:after="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Stuart Rollo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981E42F" w14:textId="77777777" w:rsidR="007F3B34" w:rsidRPr="00E079DD" w:rsidRDefault="007F3B34" w:rsidP="00733BE0">
            <w:pPr>
              <w:spacing w:before="140" w:after="0"/>
              <w:rPr>
                <w:rFonts w:ascii="Lato" w:hAnsi="Lato" w:cs="Arial"/>
                <w:b/>
              </w:rPr>
            </w:pPr>
            <w:r w:rsidRPr="00E079DD">
              <w:rPr>
                <w:rFonts w:ascii="Lato" w:hAnsi="Lato" w:cs="Arial"/>
                <w:b/>
              </w:rPr>
              <w:t>Position: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1E430" w14:textId="77777777" w:rsidR="007F3B34" w:rsidRPr="00E079DD" w:rsidRDefault="00276A05" w:rsidP="00733BE0">
            <w:pPr>
              <w:spacing w:before="140" w:after="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H&amp;S manager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981E431" w14:textId="77777777" w:rsidR="007F3B34" w:rsidRPr="00E079DD" w:rsidRDefault="007F3B34" w:rsidP="00733BE0">
            <w:pPr>
              <w:spacing w:before="140" w:after="0"/>
              <w:rPr>
                <w:rFonts w:ascii="Lato" w:hAnsi="Lato" w:cs="Arial"/>
                <w:b/>
              </w:rPr>
            </w:pPr>
            <w:r w:rsidRPr="00E079DD">
              <w:rPr>
                <w:rFonts w:ascii="Lato" w:hAnsi="Lato" w:cs="Arial"/>
                <w:b/>
              </w:rPr>
              <w:t>Date: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1E432" w14:textId="653750FE" w:rsidR="007F3B34" w:rsidRPr="00E079DD" w:rsidRDefault="00B964B1" w:rsidP="00733BE0">
            <w:pPr>
              <w:spacing w:before="140" w:after="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19</w:t>
            </w:r>
            <w:r w:rsidR="00AE63A1">
              <w:rPr>
                <w:rFonts w:ascii="Lato" w:hAnsi="Lato" w:cs="Arial"/>
              </w:rPr>
              <w:t>/11/2025</w:t>
            </w:r>
          </w:p>
        </w:tc>
      </w:tr>
      <w:tr w:rsidR="007F3B34" w:rsidRPr="00E079DD" w14:paraId="1981E439" w14:textId="77777777" w:rsidTr="007F3B34">
        <w:trPr>
          <w:gridAfter w:val="4"/>
          <w:wAfter w:w="7030" w:type="dxa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1981E434" w14:textId="77777777" w:rsidR="00945BA8" w:rsidRDefault="00945BA8" w:rsidP="00733BE0">
            <w:pPr>
              <w:spacing w:before="140" w:after="0"/>
              <w:rPr>
                <w:rFonts w:ascii="Lato" w:hAnsi="Lato" w:cs="Arial"/>
                <w:b/>
              </w:rPr>
            </w:pPr>
          </w:p>
          <w:p w14:paraId="1981E435" w14:textId="77777777" w:rsidR="007F3B34" w:rsidRPr="00E079DD" w:rsidRDefault="007F3B34" w:rsidP="00733BE0">
            <w:pPr>
              <w:spacing w:before="140" w:after="0"/>
              <w:rPr>
                <w:rFonts w:ascii="Lato" w:hAnsi="Lato" w:cs="Arial"/>
                <w:b/>
              </w:rPr>
            </w:pPr>
            <w:r w:rsidRPr="00E079DD">
              <w:rPr>
                <w:rFonts w:ascii="Lato" w:hAnsi="Lato" w:cs="Arial"/>
                <w:b/>
              </w:rPr>
              <w:t>Signature: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1E436" w14:textId="77777777" w:rsidR="007F3B34" w:rsidRPr="00E079DD" w:rsidRDefault="007F3B34" w:rsidP="00733BE0">
            <w:pPr>
              <w:spacing w:before="140" w:after="0"/>
              <w:rPr>
                <w:rFonts w:ascii="Lato" w:hAnsi="Lato" w:cs="Arial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1E437" w14:textId="77777777" w:rsidR="007F3B34" w:rsidRDefault="007F3B34" w:rsidP="00733BE0">
            <w:pPr>
              <w:spacing w:before="140" w:after="0"/>
              <w:rPr>
                <w:rFonts w:ascii="Lato" w:hAnsi="Lato" w:cs="Arial"/>
              </w:rPr>
            </w:pPr>
          </w:p>
          <w:p w14:paraId="1981E438" w14:textId="77777777" w:rsidR="00276A05" w:rsidRPr="00276A05" w:rsidRDefault="00276A05" w:rsidP="00733BE0">
            <w:pPr>
              <w:spacing w:before="140" w:after="0"/>
              <w:rPr>
                <w:rFonts w:ascii="Brush Script MT" w:hAnsi="Brush Script MT" w:cs="Arial"/>
                <w:sz w:val="28"/>
                <w:szCs w:val="28"/>
              </w:rPr>
            </w:pPr>
            <w:r w:rsidRPr="00276A05">
              <w:rPr>
                <w:rFonts w:ascii="Brush Script MT" w:hAnsi="Brush Script MT" w:cs="Arial"/>
                <w:sz w:val="28"/>
                <w:szCs w:val="28"/>
              </w:rPr>
              <w:t>S Rollo</w:t>
            </w:r>
          </w:p>
        </w:tc>
      </w:tr>
    </w:tbl>
    <w:p w14:paraId="1981E43A" w14:textId="77777777" w:rsidR="00173031" w:rsidRPr="00E079DD" w:rsidRDefault="00173031" w:rsidP="00173031">
      <w:pPr>
        <w:rPr>
          <w:rFonts w:ascii="Lato" w:hAnsi="Lato" w:cs="Arial"/>
          <w:sz w:val="12"/>
          <w:szCs w:val="12"/>
        </w:rPr>
      </w:pPr>
    </w:p>
    <w:p w14:paraId="1981E43B" w14:textId="4944409E" w:rsidR="00914610" w:rsidRPr="007F3B34" w:rsidRDefault="00173031" w:rsidP="008155B1">
      <w:pPr>
        <w:spacing w:after="120"/>
        <w:rPr>
          <w:rFonts w:ascii="Lato" w:hAnsi="Lato" w:cs="Arial"/>
          <w:sz w:val="20"/>
          <w:szCs w:val="20"/>
        </w:rPr>
      </w:pPr>
      <w:r w:rsidRPr="007F3B34">
        <w:rPr>
          <w:rFonts w:ascii="Lato" w:hAnsi="Lato" w:cs="Arial"/>
          <w:sz w:val="20"/>
          <w:szCs w:val="20"/>
        </w:rPr>
        <w:t xml:space="preserve">I accept the findings of the above assessment and shall undertake any relevant control measures shown to reduce any associated risks to a level </w:t>
      </w:r>
      <w:r w:rsidR="00AE41D5">
        <w:rPr>
          <w:rFonts w:ascii="Lato" w:hAnsi="Lato" w:cs="Arial"/>
          <w:sz w:val="20"/>
          <w:szCs w:val="20"/>
        </w:rPr>
        <w:t>s</w:t>
      </w:r>
      <w:r w:rsidRPr="007F3B34">
        <w:rPr>
          <w:rFonts w:ascii="Lato" w:hAnsi="Lato" w:cs="Arial"/>
          <w:sz w:val="20"/>
          <w:szCs w:val="20"/>
        </w:rPr>
        <w:t xml:space="preserve">o </w:t>
      </w:r>
      <w:r w:rsidR="00AE41D5">
        <w:rPr>
          <w:rFonts w:ascii="Lato" w:hAnsi="Lato" w:cs="Arial"/>
          <w:sz w:val="20"/>
          <w:szCs w:val="20"/>
        </w:rPr>
        <w:t>f</w:t>
      </w:r>
      <w:r w:rsidRPr="007F3B34">
        <w:rPr>
          <w:rFonts w:ascii="Lato" w:hAnsi="Lato" w:cs="Arial"/>
          <w:sz w:val="20"/>
          <w:szCs w:val="20"/>
        </w:rPr>
        <w:t xml:space="preserve">ar </w:t>
      </w:r>
      <w:r w:rsidR="00AE41D5">
        <w:rPr>
          <w:rFonts w:ascii="Lato" w:hAnsi="Lato" w:cs="Arial"/>
          <w:sz w:val="20"/>
          <w:szCs w:val="20"/>
        </w:rPr>
        <w:t>a</w:t>
      </w:r>
      <w:r w:rsidRPr="007F3B34">
        <w:rPr>
          <w:rFonts w:ascii="Lato" w:hAnsi="Lato" w:cs="Arial"/>
          <w:sz w:val="20"/>
          <w:szCs w:val="20"/>
        </w:rPr>
        <w:t xml:space="preserve">s </w:t>
      </w:r>
      <w:r w:rsidR="00AE41D5">
        <w:rPr>
          <w:rFonts w:ascii="Lato" w:hAnsi="Lato" w:cs="Arial"/>
          <w:sz w:val="20"/>
          <w:szCs w:val="20"/>
        </w:rPr>
        <w:t>i</w:t>
      </w:r>
      <w:r w:rsidRPr="007F3B34">
        <w:rPr>
          <w:rFonts w:ascii="Lato" w:hAnsi="Lato" w:cs="Arial"/>
          <w:sz w:val="20"/>
          <w:szCs w:val="20"/>
        </w:rPr>
        <w:t xml:space="preserve">s </w:t>
      </w:r>
      <w:r w:rsidR="00AE41D5">
        <w:rPr>
          <w:rFonts w:ascii="Lato" w:hAnsi="Lato" w:cs="Arial"/>
          <w:sz w:val="20"/>
          <w:szCs w:val="20"/>
        </w:rPr>
        <w:t>r</w:t>
      </w:r>
      <w:r w:rsidRPr="007F3B34">
        <w:rPr>
          <w:rFonts w:ascii="Lato" w:hAnsi="Lato" w:cs="Arial"/>
          <w:sz w:val="20"/>
          <w:szCs w:val="20"/>
        </w:rPr>
        <w:t xml:space="preserve">easonably </w:t>
      </w:r>
      <w:r w:rsidR="00AE41D5">
        <w:rPr>
          <w:rFonts w:ascii="Lato" w:hAnsi="Lato" w:cs="Arial"/>
          <w:sz w:val="20"/>
          <w:szCs w:val="20"/>
        </w:rPr>
        <w:t>p</w:t>
      </w:r>
      <w:r w:rsidRPr="007F3B34">
        <w:rPr>
          <w:rFonts w:ascii="Lato" w:hAnsi="Lato" w:cs="Arial"/>
          <w:sz w:val="20"/>
          <w:szCs w:val="20"/>
        </w:rPr>
        <w:t>racticable</w:t>
      </w:r>
      <w:r w:rsidR="00AE41D5">
        <w:rPr>
          <w:rFonts w:ascii="Lato" w:hAnsi="Lato" w:cs="Arial"/>
          <w:sz w:val="20"/>
          <w:szCs w:val="20"/>
        </w:rPr>
        <w:t xml:space="preserve"> or</w:t>
      </w:r>
      <w:r w:rsidRPr="007F3B34">
        <w:rPr>
          <w:rFonts w:ascii="Lato" w:hAnsi="Lato" w:cs="Arial"/>
          <w:sz w:val="20"/>
          <w:szCs w:val="20"/>
        </w:rPr>
        <w:t xml:space="preserve"> as considered necessary.  </w:t>
      </w:r>
    </w:p>
    <w:p w14:paraId="1981E43C" w14:textId="77777777" w:rsidR="00173031" w:rsidRPr="00E079DD" w:rsidRDefault="00173031" w:rsidP="00173031">
      <w:pPr>
        <w:rPr>
          <w:rFonts w:ascii="Lato" w:hAnsi="Lato" w:cs="Arial"/>
          <w:b/>
        </w:rPr>
      </w:pPr>
      <w:r w:rsidRPr="00E079DD">
        <w:rPr>
          <w:rFonts w:ascii="Lato" w:hAnsi="Lato" w:cs="Arial"/>
          <w:b/>
        </w:rPr>
        <w:t>Accepted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3234"/>
        <w:gridCol w:w="1076"/>
        <w:gridCol w:w="3035"/>
        <w:gridCol w:w="849"/>
        <w:gridCol w:w="2396"/>
      </w:tblGrid>
      <w:tr w:rsidR="00C52A2C" w:rsidRPr="00E079DD" w14:paraId="1981E443" w14:textId="77777777" w:rsidTr="00733BE0">
        <w:trPr>
          <w:trHeight w:val="197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1981E43D" w14:textId="77777777" w:rsidR="00173031" w:rsidRPr="00E079DD" w:rsidRDefault="00173031" w:rsidP="00733BE0">
            <w:pPr>
              <w:spacing w:before="140" w:after="0"/>
              <w:rPr>
                <w:rFonts w:ascii="Lato" w:hAnsi="Lato" w:cs="Arial"/>
                <w:b/>
              </w:rPr>
            </w:pPr>
            <w:r w:rsidRPr="00E079DD">
              <w:rPr>
                <w:rFonts w:ascii="Lato" w:hAnsi="Lato" w:cs="Arial"/>
                <w:b/>
              </w:rPr>
              <w:t>Name: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1E43E" w14:textId="77777777" w:rsidR="00173031" w:rsidRPr="00E079DD" w:rsidRDefault="00911240" w:rsidP="00733BE0">
            <w:pPr>
              <w:spacing w:before="140" w:after="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Keith Finlay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981E43F" w14:textId="77777777" w:rsidR="00173031" w:rsidRPr="00E079DD" w:rsidRDefault="00173031" w:rsidP="00733BE0">
            <w:pPr>
              <w:spacing w:before="140" w:after="0"/>
              <w:rPr>
                <w:rFonts w:ascii="Lato" w:hAnsi="Lato" w:cs="Arial"/>
                <w:b/>
              </w:rPr>
            </w:pPr>
            <w:r w:rsidRPr="00E079DD">
              <w:rPr>
                <w:rFonts w:ascii="Lato" w:hAnsi="Lato" w:cs="Arial"/>
                <w:b/>
              </w:rPr>
              <w:t>Position: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1E440" w14:textId="7FD34C65" w:rsidR="00173031" w:rsidRPr="00E079DD" w:rsidRDefault="00A9180E" w:rsidP="00733BE0">
            <w:pPr>
              <w:spacing w:before="140" w:after="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Head of Commercial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981E441" w14:textId="77777777" w:rsidR="00173031" w:rsidRPr="00E079DD" w:rsidRDefault="00173031" w:rsidP="00733BE0">
            <w:pPr>
              <w:spacing w:before="140" w:after="0"/>
              <w:rPr>
                <w:rFonts w:ascii="Lato" w:hAnsi="Lato" w:cs="Arial"/>
                <w:b/>
              </w:rPr>
            </w:pPr>
            <w:r w:rsidRPr="00E079DD">
              <w:rPr>
                <w:rFonts w:ascii="Lato" w:hAnsi="Lato" w:cs="Arial"/>
                <w:b/>
              </w:rPr>
              <w:t>Date: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1E442" w14:textId="7B8834FF" w:rsidR="00173031" w:rsidRPr="00E079DD" w:rsidRDefault="00B964B1" w:rsidP="00733BE0">
            <w:pPr>
              <w:spacing w:before="140" w:after="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20</w:t>
            </w:r>
            <w:r w:rsidR="00A9180E">
              <w:rPr>
                <w:rFonts w:ascii="Lato" w:hAnsi="Lato" w:cs="Arial"/>
              </w:rPr>
              <w:t>/11/2025</w:t>
            </w:r>
          </w:p>
        </w:tc>
      </w:tr>
      <w:tr w:rsidR="00173031" w:rsidRPr="00E079DD" w14:paraId="1981E447" w14:textId="77777777" w:rsidTr="00733BE0">
        <w:trPr>
          <w:gridAfter w:val="4"/>
          <w:wAfter w:w="7356" w:type="dxa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1981E444" w14:textId="77777777" w:rsidR="00945BA8" w:rsidRDefault="00945BA8" w:rsidP="00733BE0">
            <w:pPr>
              <w:spacing w:before="140" w:after="0"/>
              <w:rPr>
                <w:rFonts w:ascii="Lato" w:hAnsi="Lato" w:cs="Arial"/>
                <w:b/>
              </w:rPr>
            </w:pPr>
          </w:p>
          <w:p w14:paraId="1981E445" w14:textId="77777777" w:rsidR="00173031" w:rsidRPr="00E079DD" w:rsidRDefault="00173031" w:rsidP="00733BE0">
            <w:pPr>
              <w:spacing w:before="140" w:after="0"/>
              <w:rPr>
                <w:rFonts w:ascii="Lato" w:hAnsi="Lato" w:cs="Arial"/>
                <w:b/>
              </w:rPr>
            </w:pPr>
            <w:r w:rsidRPr="00E079DD">
              <w:rPr>
                <w:rFonts w:ascii="Lato" w:hAnsi="Lato" w:cs="Arial"/>
                <w:b/>
              </w:rPr>
              <w:t>Signature: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1E446" w14:textId="77777777" w:rsidR="00173031" w:rsidRPr="00E079DD" w:rsidRDefault="00911240" w:rsidP="00733BE0">
            <w:pPr>
              <w:spacing w:before="140" w:after="0"/>
              <w:rPr>
                <w:rFonts w:ascii="Lato" w:hAnsi="Lato" w:cs="Arial"/>
              </w:rPr>
            </w:pPr>
            <w:r>
              <w:rPr>
                <w:rFonts w:ascii="Lato" w:hAnsi="Lato" w:cs="Arial"/>
                <w:noProof/>
                <w:lang w:eastAsia="en-GB"/>
              </w:rPr>
              <w:drawing>
                <wp:inline distT="0" distB="0" distL="0" distR="0" wp14:anchorId="1981E44D" wp14:editId="1981E44E">
                  <wp:extent cx="685800" cy="44125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f si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816" cy="45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81E448" w14:textId="77777777" w:rsidR="00B63889" w:rsidRPr="007F3B34" w:rsidRDefault="00B63889">
      <w:pPr>
        <w:rPr>
          <w:rFonts w:ascii="Lato" w:hAnsi="Lato" w:cs="Arial"/>
          <w:b/>
          <w:sz w:val="12"/>
          <w:szCs w:val="12"/>
        </w:rPr>
      </w:pPr>
    </w:p>
    <w:p w14:paraId="1981E449" w14:textId="22374BCF" w:rsidR="00A677D3" w:rsidRPr="00E079DD" w:rsidRDefault="00173031">
      <w:pPr>
        <w:rPr>
          <w:rFonts w:ascii="Lato" w:hAnsi="Lato" w:cs="Arial"/>
          <w:b/>
        </w:rPr>
      </w:pPr>
      <w:r w:rsidRPr="00E079DD">
        <w:rPr>
          <w:rFonts w:ascii="Lato" w:hAnsi="Lato" w:cs="Arial"/>
          <w:b/>
        </w:rPr>
        <w:t>Review period:</w:t>
      </w:r>
      <w:r w:rsidR="00B26927" w:rsidRPr="00E079DD">
        <w:rPr>
          <w:rFonts w:ascii="Lato" w:hAnsi="Lato" w:cs="Arial"/>
          <w:b/>
        </w:rPr>
        <w:t xml:space="preserve"> </w:t>
      </w:r>
      <w:r w:rsidR="00D35D58">
        <w:rPr>
          <w:rFonts w:ascii="Lato" w:hAnsi="Lato" w:cs="Arial"/>
        </w:rPr>
        <w:t xml:space="preserve"> </w:t>
      </w:r>
      <w:r w:rsidR="00AE63A1">
        <w:rPr>
          <w:rFonts w:ascii="Lato" w:hAnsi="Lato" w:cs="Arial"/>
        </w:rPr>
        <w:t>Annually</w:t>
      </w:r>
      <w:r w:rsidR="00D35D58">
        <w:rPr>
          <w:rFonts w:ascii="Lato" w:hAnsi="Lato" w:cs="Arial"/>
        </w:rPr>
        <w:t xml:space="preserve">                                                                                                                 </w:t>
      </w:r>
      <w:r w:rsidRPr="00E079DD">
        <w:rPr>
          <w:rFonts w:ascii="Lato" w:hAnsi="Lato" w:cs="Arial"/>
          <w:b/>
        </w:rPr>
        <w:t xml:space="preserve">Next review date: </w:t>
      </w:r>
      <w:r w:rsidR="00AE63A1" w:rsidRPr="00AE63A1">
        <w:rPr>
          <w:rFonts w:ascii="Lato" w:hAnsi="Lato" w:cs="Arial"/>
          <w:bCs/>
        </w:rPr>
        <w:t>Nov 2026</w:t>
      </w:r>
    </w:p>
    <w:p w14:paraId="1981E44A" w14:textId="77777777" w:rsidR="00824711" w:rsidRPr="007F3B34" w:rsidRDefault="00824711">
      <w:pPr>
        <w:rPr>
          <w:sz w:val="12"/>
          <w:szCs w:val="12"/>
        </w:rPr>
      </w:pPr>
    </w:p>
    <w:sectPr w:rsidR="00824711" w:rsidRPr="007F3B34" w:rsidSect="00A93E16">
      <w:headerReference w:type="default" r:id="rId12"/>
      <w:footerReference w:type="default" r:id="rId13"/>
      <w:pgSz w:w="16838" w:h="11906" w:orient="landscape"/>
      <w:pgMar w:top="1134" w:right="1440" w:bottom="851" w:left="1440" w:header="284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EF46" w14:textId="77777777" w:rsidR="00385379" w:rsidRDefault="00385379" w:rsidP="00130F4B">
      <w:pPr>
        <w:spacing w:after="0" w:line="240" w:lineRule="auto"/>
      </w:pPr>
      <w:r>
        <w:separator/>
      </w:r>
    </w:p>
  </w:endnote>
  <w:endnote w:type="continuationSeparator" w:id="0">
    <w:p w14:paraId="2B49C2AE" w14:textId="77777777" w:rsidR="00385379" w:rsidRDefault="00385379" w:rsidP="0013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ean Sans M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631994"/>
      <w:docPartObj>
        <w:docPartGallery w:val="Page Numbers (Bottom of Page)"/>
        <w:docPartUnique/>
      </w:docPartObj>
    </w:sdtPr>
    <w:sdtContent>
      <w:sdt>
        <w:sdtPr>
          <w:id w:val="1420833104"/>
          <w:docPartObj>
            <w:docPartGallery w:val="Page Numbers (Top of Page)"/>
            <w:docPartUnique/>
          </w:docPartObj>
        </w:sdtPr>
        <w:sdtContent>
          <w:p w14:paraId="1981E458" w14:textId="77777777" w:rsidR="00A93E16" w:rsidRDefault="00A93E1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2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2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81E459" w14:textId="77777777" w:rsidR="00A93E16" w:rsidRDefault="00A93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8A25" w14:textId="77777777" w:rsidR="00385379" w:rsidRDefault="00385379" w:rsidP="00130F4B">
      <w:pPr>
        <w:spacing w:after="0" w:line="240" w:lineRule="auto"/>
      </w:pPr>
      <w:r>
        <w:separator/>
      </w:r>
    </w:p>
  </w:footnote>
  <w:footnote w:type="continuationSeparator" w:id="0">
    <w:p w14:paraId="23856EBC" w14:textId="77777777" w:rsidR="00385379" w:rsidRDefault="00385379" w:rsidP="0013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E453" w14:textId="223411C9" w:rsidR="00733BE0" w:rsidRPr="00D87F32" w:rsidRDefault="00AE63A1" w:rsidP="00733BE0">
    <w:pPr>
      <w:pStyle w:val="Header"/>
      <w:tabs>
        <w:tab w:val="clear" w:pos="4513"/>
        <w:tab w:val="clear" w:pos="9026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1981E45C" wp14:editId="185C495B">
          <wp:simplePos x="0" y="0"/>
          <wp:positionH relativeFrom="margin">
            <wp:posOffset>-704850</wp:posOffset>
          </wp:positionH>
          <wp:positionV relativeFrom="margin">
            <wp:posOffset>-951865</wp:posOffset>
          </wp:positionV>
          <wp:extent cx="752475" cy="593725"/>
          <wp:effectExtent l="0" t="0" r="952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our safe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5D58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981E45A" wp14:editId="7E778DB1">
          <wp:simplePos x="0" y="0"/>
          <wp:positionH relativeFrom="margin">
            <wp:posOffset>7291705</wp:posOffset>
          </wp:positionH>
          <wp:positionV relativeFrom="margin">
            <wp:posOffset>-951865</wp:posOffset>
          </wp:positionV>
          <wp:extent cx="1908810" cy="6477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thian_336px USE THIS 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81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7202" w:type="dxa"/>
      <w:tblInd w:w="29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59"/>
      <w:gridCol w:w="3543"/>
    </w:tblGrid>
    <w:tr w:rsidR="00733BE0" w:rsidRPr="00571630" w14:paraId="1981E456" w14:textId="77777777" w:rsidTr="001410DB">
      <w:trPr>
        <w:cantSplit/>
        <w:trHeight w:val="851"/>
      </w:trPr>
      <w:tc>
        <w:tcPr>
          <w:tcW w:w="3659" w:type="dxa"/>
          <w:shd w:val="clear" w:color="auto" w:fill="D9D9D9" w:themeFill="background1" w:themeFillShade="D9"/>
          <w:vAlign w:val="center"/>
        </w:tcPr>
        <w:p w14:paraId="1981E454" w14:textId="77777777" w:rsidR="00733BE0" w:rsidRPr="00BA7CA8" w:rsidRDefault="00733BE0" w:rsidP="00733BE0">
          <w:pPr>
            <w:pStyle w:val="Heading4"/>
            <w:spacing w:before="0" w:after="0"/>
            <w:jc w:val="left"/>
            <w:rPr>
              <w:sz w:val="28"/>
              <w:szCs w:val="36"/>
            </w:rPr>
          </w:pPr>
          <w:r w:rsidRPr="00BA7CA8">
            <w:rPr>
              <w:sz w:val="28"/>
              <w:szCs w:val="36"/>
            </w:rPr>
            <w:t xml:space="preserve">Risk Assessment </w:t>
          </w:r>
        </w:p>
      </w:tc>
      <w:tc>
        <w:tcPr>
          <w:tcW w:w="3543" w:type="dxa"/>
        </w:tcPr>
        <w:p w14:paraId="1981E455" w14:textId="77777777" w:rsidR="00733BE0" w:rsidRPr="00BA7CA8" w:rsidRDefault="004A6249" w:rsidP="00733BE0">
          <w:pPr>
            <w:pStyle w:val="Heading4"/>
            <w:spacing w:before="240" w:after="0"/>
            <w:jc w:val="left"/>
            <w:rPr>
              <w:color w:val="FF0000"/>
              <w:sz w:val="28"/>
              <w:szCs w:val="36"/>
            </w:rPr>
          </w:pPr>
          <w:r>
            <w:rPr>
              <w:color w:val="FF0000"/>
              <w:sz w:val="28"/>
              <w:szCs w:val="36"/>
            </w:rPr>
            <w:t>LB/</w:t>
          </w:r>
          <w:r w:rsidR="00945BA8">
            <w:rPr>
              <w:color w:val="FF0000"/>
              <w:sz w:val="28"/>
              <w:szCs w:val="36"/>
            </w:rPr>
            <w:t>S</w:t>
          </w:r>
          <w:r>
            <w:rPr>
              <w:color w:val="FF0000"/>
              <w:sz w:val="28"/>
              <w:szCs w:val="36"/>
            </w:rPr>
            <w:t>RA/</w:t>
          </w:r>
          <w:r w:rsidR="00945BA8">
            <w:rPr>
              <w:color w:val="FF0000"/>
              <w:sz w:val="28"/>
              <w:szCs w:val="36"/>
            </w:rPr>
            <w:t>14EIA</w:t>
          </w:r>
        </w:p>
      </w:tc>
    </w:tr>
  </w:tbl>
  <w:p w14:paraId="1981E457" w14:textId="77777777" w:rsidR="00221A76" w:rsidRPr="00D87F32" w:rsidRDefault="00D35D58" w:rsidP="00733BE0">
    <w:pPr>
      <w:pStyle w:val="Header"/>
      <w:tabs>
        <w:tab w:val="clear" w:pos="4513"/>
        <w:tab w:val="clear" w:pos="9026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7FB"/>
    <w:multiLevelType w:val="hybridMultilevel"/>
    <w:tmpl w:val="8F4A89F8"/>
    <w:lvl w:ilvl="0" w:tplc="83A02B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E24B4"/>
    <w:multiLevelType w:val="hybridMultilevel"/>
    <w:tmpl w:val="33F4A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4D8"/>
    <w:multiLevelType w:val="hybridMultilevel"/>
    <w:tmpl w:val="60A2BBE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322C2"/>
    <w:multiLevelType w:val="hybridMultilevel"/>
    <w:tmpl w:val="4FEC9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340B"/>
    <w:multiLevelType w:val="hybridMultilevel"/>
    <w:tmpl w:val="87A4427E"/>
    <w:lvl w:ilvl="0" w:tplc="08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5" w15:restartNumberingAfterBreak="0">
    <w:nsid w:val="0B0A23C8"/>
    <w:multiLevelType w:val="hybridMultilevel"/>
    <w:tmpl w:val="B100D336"/>
    <w:lvl w:ilvl="0" w:tplc="08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6" w15:restartNumberingAfterBreak="0">
    <w:nsid w:val="0E127990"/>
    <w:multiLevelType w:val="hybridMultilevel"/>
    <w:tmpl w:val="28D4CB6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7" w15:restartNumberingAfterBreak="0">
    <w:nsid w:val="11117E4E"/>
    <w:multiLevelType w:val="hybridMultilevel"/>
    <w:tmpl w:val="DA440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F1E62"/>
    <w:multiLevelType w:val="hybridMultilevel"/>
    <w:tmpl w:val="74B83BF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020CC"/>
    <w:multiLevelType w:val="hybridMultilevel"/>
    <w:tmpl w:val="B4FE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F2903"/>
    <w:multiLevelType w:val="hybridMultilevel"/>
    <w:tmpl w:val="9DCE95B8"/>
    <w:lvl w:ilvl="0" w:tplc="57C21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34997"/>
    <w:multiLevelType w:val="hybridMultilevel"/>
    <w:tmpl w:val="B002B5DA"/>
    <w:lvl w:ilvl="0" w:tplc="08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2" w15:restartNumberingAfterBreak="0">
    <w:nsid w:val="1A1663B4"/>
    <w:multiLevelType w:val="hybridMultilevel"/>
    <w:tmpl w:val="9E4099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9A2F27"/>
    <w:multiLevelType w:val="hybridMultilevel"/>
    <w:tmpl w:val="3F5E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70137"/>
    <w:multiLevelType w:val="hybridMultilevel"/>
    <w:tmpl w:val="A4CA41C0"/>
    <w:lvl w:ilvl="0" w:tplc="57C21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24DE7"/>
    <w:multiLevelType w:val="hybridMultilevel"/>
    <w:tmpl w:val="DBAAA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E6355"/>
    <w:multiLevelType w:val="hybridMultilevel"/>
    <w:tmpl w:val="F804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979AD"/>
    <w:multiLevelType w:val="hybridMultilevel"/>
    <w:tmpl w:val="A54849E0"/>
    <w:lvl w:ilvl="0" w:tplc="933AB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B2B68"/>
    <w:multiLevelType w:val="hybridMultilevel"/>
    <w:tmpl w:val="C6E61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166CD"/>
    <w:multiLevelType w:val="hybridMultilevel"/>
    <w:tmpl w:val="298E8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A7D86"/>
    <w:multiLevelType w:val="hybridMultilevel"/>
    <w:tmpl w:val="4D927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50584"/>
    <w:multiLevelType w:val="hybridMultilevel"/>
    <w:tmpl w:val="7BA2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F10C4"/>
    <w:multiLevelType w:val="hybridMultilevel"/>
    <w:tmpl w:val="3FBC8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86794"/>
    <w:multiLevelType w:val="hybridMultilevel"/>
    <w:tmpl w:val="C8FC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723AA"/>
    <w:multiLevelType w:val="hybridMultilevel"/>
    <w:tmpl w:val="C076FFB0"/>
    <w:lvl w:ilvl="0" w:tplc="08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5" w15:restartNumberingAfterBreak="0">
    <w:nsid w:val="43875D0C"/>
    <w:multiLevelType w:val="hybridMultilevel"/>
    <w:tmpl w:val="8D323E7A"/>
    <w:lvl w:ilvl="0" w:tplc="08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6" w15:restartNumberingAfterBreak="0">
    <w:nsid w:val="43AB4240"/>
    <w:multiLevelType w:val="hybridMultilevel"/>
    <w:tmpl w:val="FAE6CBDC"/>
    <w:lvl w:ilvl="0" w:tplc="08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7" w15:restartNumberingAfterBreak="0">
    <w:nsid w:val="46BE3B62"/>
    <w:multiLevelType w:val="hybridMultilevel"/>
    <w:tmpl w:val="010448DE"/>
    <w:lvl w:ilvl="0" w:tplc="08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8" w15:restartNumberingAfterBreak="0">
    <w:nsid w:val="4A1B297C"/>
    <w:multiLevelType w:val="hybridMultilevel"/>
    <w:tmpl w:val="6F2451D4"/>
    <w:lvl w:ilvl="0" w:tplc="08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9" w15:restartNumberingAfterBreak="0">
    <w:nsid w:val="4C16376B"/>
    <w:multiLevelType w:val="hybridMultilevel"/>
    <w:tmpl w:val="2C5C1E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74955"/>
    <w:multiLevelType w:val="hybridMultilevel"/>
    <w:tmpl w:val="1A4E6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8624A"/>
    <w:multiLevelType w:val="hybridMultilevel"/>
    <w:tmpl w:val="FFF8766C"/>
    <w:lvl w:ilvl="0" w:tplc="7B7A5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23490"/>
    <w:multiLevelType w:val="hybridMultilevel"/>
    <w:tmpl w:val="0D3AE9A4"/>
    <w:lvl w:ilvl="0" w:tplc="CF6AA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F3D63"/>
    <w:multiLevelType w:val="hybridMultilevel"/>
    <w:tmpl w:val="A00ED53C"/>
    <w:lvl w:ilvl="0" w:tplc="08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4" w15:restartNumberingAfterBreak="0">
    <w:nsid w:val="59234EC8"/>
    <w:multiLevelType w:val="hybridMultilevel"/>
    <w:tmpl w:val="2E082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3766F"/>
    <w:multiLevelType w:val="hybridMultilevel"/>
    <w:tmpl w:val="B72ECFD2"/>
    <w:lvl w:ilvl="0" w:tplc="57C2181E">
      <w:start w:val="1"/>
      <w:numFmt w:val="decimal"/>
      <w:lvlText w:val="%1."/>
      <w:lvlJc w:val="left"/>
      <w:pPr>
        <w:ind w:left="795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BC60DE5"/>
    <w:multiLevelType w:val="hybridMultilevel"/>
    <w:tmpl w:val="CBE81C58"/>
    <w:lvl w:ilvl="0" w:tplc="08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7" w15:restartNumberingAfterBreak="0">
    <w:nsid w:val="5C8B7768"/>
    <w:multiLevelType w:val="hybridMultilevel"/>
    <w:tmpl w:val="51DE2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5555A5"/>
    <w:multiLevelType w:val="hybridMultilevel"/>
    <w:tmpl w:val="D8C0E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209AD"/>
    <w:multiLevelType w:val="hybridMultilevel"/>
    <w:tmpl w:val="43300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8D1C32"/>
    <w:multiLevelType w:val="hybridMultilevel"/>
    <w:tmpl w:val="1388D07A"/>
    <w:lvl w:ilvl="0" w:tplc="D8141B98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1" w15:restartNumberingAfterBreak="0">
    <w:nsid w:val="692754AD"/>
    <w:multiLevelType w:val="hybridMultilevel"/>
    <w:tmpl w:val="2D1C0748"/>
    <w:lvl w:ilvl="0" w:tplc="08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42" w15:restartNumberingAfterBreak="0">
    <w:nsid w:val="6E894845"/>
    <w:multiLevelType w:val="hybridMultilevel"/>
    <w:tmpl w:val="8E2CB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D06A32"/>
    <w:multiLevelType w:val="hybridMultilevel"/>
    <w:tmpl w:val="7CD45E94"/>
    <w:lvl w:ilvl="0" w:tplc="08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44" w15:restartNumberingAfterBreak="0">
    <w:nsid w:val="6FB954E0"/>
    <w:multiLevelType w:val="hybridMultilevel"/>
    <w:tmpl w:val="D9401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B2C07"/>
    <w:multiLevelType w:val="hybridMultilevel"/>
    <w:tmpl w:val="83864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A22AA"/>
    <w:multiLevelType w:val="hybridMultilevel"/>
    <w:tmpl w:val="ED02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66194"/>
    <w:multiLevelType w:val="hybridMultilevel"/>
    <w:tmpl w:val="A62A2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E46DF"/>
    <w:multiLevelType w:val="hybridMultilevel"/>
    <w:tmpl w:val="3C564052"/>
    <w:lvl w:ilvl="0" w:tplc="08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49" w15:restartNumberingAfterBreak="0">
    <w:nsid w:val="7E57276F"/>
    <w:multiLevelType w:val="hybridMultilevel"/>
    <w:tmpl w:val="27D22232"/>
    <w:lvl w:ilvl="0" w:tplc="08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num w:numId="1" w16cid:durableId="1976989093">
    <w:abstractNumId w:val="29"/>
  </w:num>
  <w:num w:numId="2" w16cid:durableId="529152383">
    <w:abstractNumId w:val="7"/>
  </w:num>
  <w:num w:numId="3" w16cid:durableId="1413968946">
    <w:abstractNumId w:val="34"/>
  </w:num>
  <w:num w:numId="4" w16cid:durableId="759764079">
    <w:abstractNumId w:val="18"/>
  </w:num>
  <w:num w:numId="5" w16cid:durableId="11423996">
    <w:abstractNumId w:val="31"/>
  </w:num>
  <w:num w:numId="6" w16cid:durableId="1205866526">
    <w:abstractNumId w:val="20"/>
  </w:num>
  <w:num w:numId="7" w16cid:durableId="578946320">
    <w:abstractNumId w:val="42"/>
  </w:num>
  <w:num w:numId="8" w16cid:durableId="861406846">
    <w:abstractNumId w:val="0"/>
  </w:num>
  <w:num w:numId="9" w16cid:durableId="61760987">
    <w:abstractNumId w:val="46"/>
  </w:num>
  <w:num w:numId="10" w16cid:durableId="273364629">
    <w:abstractNumId w:val="10"/>
  </w:num>
  <w:num w:numId="11" w16cid:durableId="1756513605">
    <w:abstractNumId w:val="45"/>
  </w:num>
  <w:num w:numId="12" w16cid:durableId="128480363">
    <w:abstractNumId w:val="3"/>
  </w:num>
  <w:num w:numId="13" w16cid:durableId="1719283810">
    <w:abstractNumId w:val="22"/>
  </w:num>
  <w:num w:numId="14" w16cid:durableId="2050252589">
    <w:abstractNumId w:val="14"/>
  </w:num>
  <w:num w:numId="15" w16cid:durableId="1711953696">
    <w:abstractNumId w:val="40"/>
  </w:num>
  <w:num w:numId="16" w16cid:durableId="1512916097">
    <w:abstractNumId w:val="8"/>
  </w:num>
  <w:num w:numId="17" w16cid:durableId="606544389">
    <w:abstractNumId w:val="2"/>
  </w:num>
  <w:num w:numId="18" w16cid:durableId="612322425">
    <w:abstractNumId w:val="47"/>
  </w:num>
  <w:num w:numId="19" w16cid:durableId="1520242679">
    <w:abstractNumId w:val="30"/>
  </w:num>
  <w:num w:numId="20" w16cid:durableId="1547644565">
    <w:abstractNumId w:val="36"/>
  </w:num>
  <w:num w:numId="21" w16cid:durableId="1600602864">
    <w:abstractNumId w:val="43"/>
  </w:num>
  <w:num w:numId="22" w16cid:durableId="1433548083">
    <w:abstractNumId w:val="27"/>
  </w:num>
  <w:num w:numId="23" w16cid:durableId="902058607">
    <w:abstractNumId w:val="6"/>
  </w:num>
  <w:num w:numId="24" w16cid:durableId="1259678084">
    <w:abstractNumId w:val="19"/>
  </w:num>
  <w:num w:numId="25" w16cid:durableId="592398324">
    <w:abstractNumId w:val="35"/>
  </w:num>
  <w:num w:numId="26" w16cid:durableId="470838">
    <w:abstractNumId w:val="13"/>
  </w:num>
  <w:num w:numId="27" w16cid:durableId="1415198507">
    <w:abstractNumId w:val="49"/>
  </w:num>
  <w:num w:numId="28" w16cid:durableId="444350516">
    <w:abstractNumId w:val="9"/>
  </w:num>
  <w:num w:numId="29" w16cid:durableId="789981734">
    <w:abstractNumId w:val="33"/>
  </w:num>
  <w:num w:numId="30" w16cid:durableId="1528714229">
    <w:abstractNumId w:val="17"/>
  </w:num>
  <w:num w:numId="31" w16cid:durableId="1085878582">
    <w:abstractNumId w:val="32"/>
  </w:num>
  <w:num w:numId="32" w16cid:durableId="1822113152">
    <w:abstractNumId w:val="11"/>
  </w:num>
  <w:num w:numId="33" w16cid:durableId="111437158">
    <w:abstractNumId w:val="44"/>
  </w:num>
  <w:num w:numId="34" w16cid:durableId="1680155065">
    <w:abstractNumId w:val="38"/>
  </w:num>
  <w:num w:numId="35" w16cid:durableId="1296452801">
    <w:abstractNumId w:val="21"/>
  </w:num>
  <w:num w:numId="36" w16cid:durableId="1796025873">
    <w:abstractNumId w:val="41"/>
  </w:num>
  <w:num w:numId="37" w16cid:durableId="1981571851">
    <w:abstractNumId w:val="16"/>
  </w:num>
  <w:num w:numId="38" w16cid:durableId="2103718765">
    <w:abstractNumId w:val="1"/>
  </w:num>
  <w:num w:numId="39" w16cid:durableId="843207762">
    <w:abstractNumId w:val="25"/>
  </w:num>
  <w:num w:numId="40" w16cid:durableId="1078819307">
    <w:abstractNumId w:val="12"/>
  </w:num>
  <w:num w:numId="41" w16cid:durableId="1948656445">
    <w:abstractNumId w:val="48"/>
  </w:num>
  <w:num w:numId="42" w16cid:durableId="521938576">
    <w:abstractNumId w:val="24"/>
  </w:num>
  <w:num w:numId="43" w16cid:durableId="2018992900">
    <w:abstractNumId w:val="37"/>
  </w:num>
  <w:num w:numId="44" w16cid:durableId="653264892">
    <w:abstractNumId w:val="23"/>
  </w:num>
  <w:num w:numId="45" w16cid:durableId="262079630">
    <w:abstractNumId w:val="5"/>
  </w:num>
  <w:num w:numId="46" w16cid:durableId="1328628975">
    <w:abstractNumId w:val="15"/>
  </w:num>
  <w:num w:numId="47" w16cid:durableId="1429540088">
    <w:abstractNumId w:val="4"/>
  </w:num>
  <w:num w:numId="48" w16cid:durableId="1865826528">
    <w:abstractNumId w:val="28"/>
  </w:num>
  <w:num w:numId="49" w16cid:durableId="754938985">
    <w:abstractNumId w:val="39"/>
  </w:num>
  <w:num w:numId="50" w16cid:durableId="12740498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4B"/>
    <w:rsid w:val="00000256"/>
    <w:rsid w:val="00011286"/>
    <w:rsid w:val="000133C9"/>
    <w:rsid w:val="0002223E"/>
    <w:rsid w:val="00025B32"/>
    <w:rsid w:val="000313ED"/>
    <w:rsid w:val="00032FCC"/>
    <w:rsid w:val="0003367D"/>
    <w:rsid w:val="00037B9F"/>
    <w:rsid w:val="00044520"/>
    <w:rsid w:val="00045269"/>
    <w:rsid w:val="00051C2A"/>
    <w:rsid w:val="0006195F"/>
    <w:rsid w:val="00066472"/>
    <w:rsid w:val="00066598"/>
    <w:rsid w:val="00072D95"/>
    <w:rsid w:val="00073B49"/>
    <w:rsid w:val="000740DB"/>
    <w:rsid w:val="000752B2"/>
    <w:rsid w:val="00076610"/>
    <w:rsid w:val="00086048"/>
    <w:rsid w:val="000C44CD"/>
    <w:rsid w:val="000C4E4A"/>
    <w:rsid w:val="000D0B2B"/>
    <w:rsid w:val="000D150D"/>
    <w:rsid w:val="000E6F29"/>
    <w:rsid w:val="000E7BC0"/>
    <w:rsid w:val="000F455C"/>
    <w:rsid w:val="000F7A6E"/>
    <w:rsid w:val="00107B46"/>
    <w:rsid w:val="00112E21"/>
    <w:rsid w:val="001214B1"/>
    <w:rsid w:val="00130F46"/>
    <w:rsid w:val="00130F4B"/>
    <w:rsid w:val="001311DD"/>
    <w:rsid w:val="0014087F"/>
    <w:rsid w:val="001410DB"/>
    <w:rsid w:val="00150E39"/>
    <w:rsid w:val="00150FC8"/>
    <w:rsid w:val="00160030"/>
    <w:rsid w:val="00161960"/>
    <w:rsid w:val="0017111F"/>
    <w:rsid w:val="00173031"/>
    <w:rsid w:val="001755B6"/>
    <w:rsid w:val="00175A46"/>
    <w:rsid w:val="00175D6B"/>
    <w:rsid w:val="00180667"/>
    <w:rsid w:val="0018218B"/>
    <w:rsid w:val="0018378D"/>
    <w:rsid w:val="00187527"/>
    <w:rsid w:val="00194E80"/>
    <w:rsid w:val="0019731A"/>
    <w:rsid w:val="001A2BD1"/>
    <w:rsid w:val="001A40F7"/>
    <w:rsid w:val="001B5664"/>
    <w:rsid w:val="001B6AEF"/>
    <w:rsid w:val="001C0716"/>
    <w:rsid w:val="001C33D7"/>
    <w:rsid w:val="001C7DA0"/>
    <w:rsid w:val="001D1081"/>
    <w:rsid w:val="001D727B"/>
    <w:rsid w:val="001D7FF0"/>
    <w:rsid w:val="001E51E8"/>
    <w:rsid w:val="001F4A4F"/>
    <w:rsid w:val="001F58B6"/>
    <w:rsid w:val="0020507F"/>
    <w:rsid w:val="00217E9C"/>
    <w:rsid w:val="00221A76"/>
    <w:rsid w:val="0023281C"/>
    <w:rsid w:val="00232C61"/>
    <w:rsid w:val="00235146"/>
    <w:rsid w:val="00236039"/>
    <w:rsid w:val="002436C1"/>
    <w:rsid w:val="00250EFA"/>
    <w:rsid w:val="00253088"/>
    <w:rsid w:val="00254282"/>
    <w:rsid w:val="00255D7B"/>
    <w:rsid w:val="002634F6"/>
    <w:rsid w:val="00264D2C"/>
    <w:rsid w:val="00264EF0"/>
    <w:rsid w:val="002718F0"/>
    <w:rsid w:val="00276A05"/>
    <w:rsid w:val="00280EDF"/>
    <w:rsid w:val="00281BE6"/>
    <w:rsid w:val="00292DDA"/>
    <w:rsid w:val="002961D0"/>
    <w:rsid w:val="002A0ACA"/>
    <w:rsid w:val="002A74B5"/>
    <w:rsid w:val="002B1830"/>
    <w:rsid w:val="002C093F"/>
    <w:rsid w:val="002C4CCF"/>
    <w:rsid w:val="002D047E"/>
    <w:rsid w:val="002D0A61"/>
    <w:rsid w:val="002E3232"/>
    <w:rsid w:val="002F35F6"/>
    <w:rsid w:val="003163C1"/>
    <w:rsid w:val="00316499"/>
    <w:rsid w:val="003229E8"/>
    <w:rsid w:val="00324CBE"/>
    <w:rsid w:val="003250D4"/>
    <w:rsid w:val="0032780C"/>
    <w:rsid w:val="00330CA4"/>
    <w:rsid w:val="0033431D"/>
    <w:rsid w:val="00337DF9"/>
    <w:rsid w:val="00344BE0"/>
    <w:rsid w:val="003600D4"/>
    <w:rsid w:val="003602A6"/>
    <w:rsid w:val="003604DB"/>
    <w:rsid w:val="00361A57"/>
    <w:rsid w:val="00361DD8"/>
    <w:rsid w:val="00367F38"/>
    <w:rsid w:val="00371AD4"/>
    <w:rsid w:val="00381DE9"/>
    <w:rsid w:val="00385379"/>
    <w:rsid w:val="003859AB"/>
    <w:rsid w:val="003903E9"/>
    <w:rsid w:val="003925F0"/>
    <w:rsid w:val="003A214A"/>
    <w:rsid w:val="003C2290"/>
    <w:rsid w:val="003C2724"/>
    <w:rsid w:val="003C3F4B"/>
    <w:rsid w:val="003C4D1C"/>
    <w:rsid w:val="003D1389"/>
    <w:rsid w:val="003D7082"/>
    <w:rsid w:val="003E12A3"/>
    <w:rsid w:val="003E64EE"/>
    <w:rsid w:val="003F13F7"/>
    <w:rsid w:val="003F2F02"/>
    <w:rsid w:val="003F5052"/>
    <w:rsid w:val="004176E2"/>
    <w:rsid w:val="00417AF8"/>
    <w:rsid w:val="0043189D"/>
    <w:rsid w:val="00434889"/>
    <w:rsid w:val="00437171"/>
    <w:rsid w:val="004376A2"/>
    <w:rsid w:val="004440FB"/>
    <w:rsid w:val="0044504B"/>
    <w:rsid w:val="00445AE2"/>
    <w:rsid w:val="00451918"/>
    <w:rsid w:val="00455D79"/>
    <w:rsid w:val="00464E0D"/>
    <w:rsid w:val="004660C7"/>
    <w:rsid w:val="0047076D"/>
    <w:rsid w:val="0047395B"/>
    <w:rsid w:val="004742DA"/>
    <w:rsid w:val="00475B4E"/>
    <w:rsid w:val="004761D2"/>
    <w:rsid w:val="00480BB7"/>
    <w:rsid w:val="00487CE1"/>
    <w:rsid w:val="00490D6C"/>
    <w:rsid w:val="004957A2"/>
    <w:rsid w:val="004A4AE1"/>
    <w:rsid w:val="004A6249"/>
    <w:rsid w:val="004A7EFD"/>
    <w:rsid w:val="004B15FA"/>
    <w:rsid w:val="004B5F62"/>
    <w:rsid w:val="004B61AF"/>
    <w:rsid w:val="004C0274"/>
    <w:rsid w:val="004C7AD6"/>
    <w:rsid w:val="004E0E2A"/>
    <w:rsid w:val="004E19F0"/>
    <w:rsid w:val="004E7754"/>
    <w:rsid w:val="004F05E4"/>
    <w:rsid w:val="004F5060"/>
    <w:rsid w:val="004F7DF0"/>
    <w:rsid w:val="00507E76"/>
    <w:rsid w:val="00512803"/>
    <w:rsid w:val="0052001A"/>
    <w:rsid w:val="005231DB"/>
    <w:rsid w:val="00534103"/>
    <w:rsid w:val="00544C53"/>
    <w:rsid w:val="00544ED1"/>
    <w:rsid w:val="00561DCA"/>
    <w:rsid w:val="00564449"/>
    <w:rsid w:val="005677E1"/>
    <w:rsid w:val="00571630"/>
    <w:rsid w:val="00573B29"/>
    <w:rsid w:val="005823D8"/>
    <w:rsid w:val="00584EEA"/>
    <w:rsid w:val="0059250F"/>
    <w:rsid w:val="0059479E"/>
    <w:rsid w:val="005A112C"/>
    <w:rsid w:val="005A4F5A"/>
    <w:rsid w:val="005A6054"/>
    <w:rsid w:val="005C0217"/>
    <w:rsid w:val="005C20AB"/>
    <w:rsid w:val="005D764C"/>
    <w:rsid w:val="005E17B3"/>
    <w:rsid w:val="005E2E00"/>
    <w:rsid w:val="005F62CF"/>
    <w:rsid w:val="006116D7"/>
    <w:rsid w:val="006156FE"/>
    <w:rsid w:val="006160D3"/>
    <w:rsid w:val="00627F22"/>
    <w:rsid w:val="006357CC"/>
    <w:rsid w:val="00640E4A"/>
    <w:rsid w:val="0064722C"/>
    <w:rsid w:val="00651F2D"/>
    <w:rsid w:val="00652762"/>
    <w:rsid w:val="0065293A"/>
    <w:rsid w:val="00660CE5"/>
    <w:rsid w:val="00664389"/>
    <w:rsid w:val="0067597B"/>
    <w:rsid w:val="00675983"/>
    <w:rsid w:val="0067628F"/>
    <w:rsid w:val="006811FA"/>
    <w:rsid w:val="006817B5"/>
    <w:rsid w:val="006911A9"/>
    <w:rsid w:val="006A3D59"/>
    <w:rsid w:val="006A7E65"/>
    <w:rsid w:val="006B2D39"/>
    <w:rsid w:val="006C0F69"/>
    <w:rsid w:val="006C5FBE"/>
    <w:rsid w:val="006D4991"/>
    <w:rsid w:val="006F7BB1"/>
    <w:rsid w:val="00706489"/>
    <w:rsid w:val="007072C7"/>
    <w:rsid w:val="007135F0"/>
    <w:rsid w:val="00714A01"/>
    <w:rsid w:val="00724C23"/>
    <w:rsid w:val="00726EB3"/>
    <w:rsid w:val="00726F5A"/>
    <w:rsid w:val="00727B3E"/>
    <w:rsid w:val="007326FC"/>
    <w:rsid w:val="00733BE0"/>
    <w:rsid w:val="007374A0"/>
    <w:rsid w:val="007403B4"/>
    <w:rsid w:val="00745DF3"/>
    <w:rsid w:val="0076054D"/>
    <w:rsid w:val="0076158A"/>
    <w:rsid w:val="00781DAA"/>
    <w:rsid w:val="00782A7E"/>
    <w:rsid w:val="007846ED"/>
    <w:rsid w:val="007900C9"/>
    <w:rsid w:val="0079133E"/>
    <w:rsid w:val="007917D6"/>
    <w:rsid w:val="00792A40"/>
    <w:rsid w:val="00796333"/>
    <w:rsid w:val="007A4631"/>
    <w:rsid w:val="007A49FD"/>
    <w:rsid w:val="007B084E"/>
    <w:rsid w:val="007B5749"/>
    <w:rsid w:val="007B6079"/>
    <w:rsid w:val="007C0382"/>
    <w:rsid w:val="007C14DF"/>
    <w:rsid w:val="007E0164"/>
    <w:rsid w:val="007E67B3"/>
    <w:rsid w:val="007F08DF"/>
    <w:rsid w:val="007F3B34"/>
    <w:rsid w:val="007F713C"/>
    <w:rsid w:val="008055AA"/>
    <w:rsid w:val="00806B77"/>
    <w:rsid w:val="008073C8"/>
    <w:rsid w:val="008129DC"/>
    <w:rsid w:val="008155B1"/>
    <w:rsid w:val="0082057E"/>
    <w:rsid w:val="00821DF4"/>
    <w:rsid w:val="00822FE9"/>
    <w:rsid w:val="00824711"/>
    <w:rsid w:val="00826554"/>
    <w:rsid w:val="0082678E"/>
    <w:rsid w:val="00832DA9"/>
    <w:rsid w:val="008348AF"/>
    <w:rsid w:val="0083758B"/>
    <w:rsid w:val="00851879"/>
    <w:rsid w:val="008573D7"/>
    <w:rsid w:val="00862A0B"/>
    <w:rsid w:val="00865A4C"/>
    <w:rsid w:val="008704A8"/>
    <w:rsid w:val="0087341E"/>
    <w:rsid w:val="00880D6E"/>
    <w:rsid w:val="008874F9"/>
    <w:rsid w:val="008878E3"/>
    <w:rsid w:val="00890D4B"/>
    <w:rsid w:val="008911F6"/>
    <w:rsid w:val="008A075B"/>
    <w:rsid w:val="008A235C"/>
    <w:rsid w:val="008B77C2"/>
    <w:rsid w:val="008D1926"/>
    <w:rsid w:val="008D382A"/>
    <w:rsid w:val="008D41C4"/>
    <w:rsid w:val="008D474E"/>
    <w:rsid w:val="008D4948"/>
    <w:rsid w:val="008D5958"/>
    <w:rsid w:val="008D6EDF"/>
    <w:rsid w:val="008D786F"/>
    <w:rsid w:val="008E2750"/>
    <w:rsid w:val="008F63C0"/>
    <w:rsid w:val="00911240"/>
    <w:rsid w:val="00911530"/>
    <w:rsid w:val="00914610"/>
    <w:rsid w:val="009151EF"/>
    <w:rsid w:val="0091686F"/>
    <w:rsid w:val="00932394"/>
    <w:rsid w:val="00932447"/>
    <w:rsid w:val="00933059"/>
    <w:rsid w:val="0094322C"/>
    <w:rsid w:val="0094564D"/>
    <w:rsid w:val="00945BA8"/>
    <w:rsid w:val="009521BC"/>
    <w:rsid w:val="00956651"/>
    <w:rsid w:val="00956A13"/>
    <w:rsid w:val="00956CA6"/>
    <w:rsid w:val="00960B8F"/>
    <w:rsid w:val="00961CB3"/>
    <w:rsid w:val="00963546"/>
    <w:rsid w:val="0096595C"/>
    <w:rsid w:val="00984F0C"/>
    <w:rsid w:val="00987D23"/>
    <w:rsid w:val="009A0E7F"/>
    <w:rsid w:val="009A43FC"/>
    <w:rsid w:val="009A4AF0"/>
    <w:rsid w:val="009B0DBE"/>
    <w:rsid w:val="009B59E3"/>
    <w:rsid w:val="009C120A"/>
    <w:rsid w:val="009C48D9"/>
    <w:rsid w:val="009F6579"/>
    <w:rsid w:val="009F68FE"/>
    <w:rsid w:val="00A04146"/>
    <w:rsid w:val="00A06CB7"/>
    <w:rsid w:val="00A10696"/>
    <w:rsid w:val="00A120E6"/>
    <w:rsid w:val="00A14061"/>
    <w:rsid w:val="00A31562"/>
    <w:rsid w:val="00A434E8"/>
    <w:rsid w:val="00A451E3"/>
    <w:rsid w:val="00A62D9B"/>
    <w:rsid w:val="00A6503B"/>
    <w:rsid w:val="00A677D3"/>
    <w:rsid w:val="00A72AF5"/>
    <w:rsid w:val="00A751C3"/>
    <w:rsid w:val="00A8180D"/>
    <w:rsid w:val="00A9180E"/>
    <w:rsid w:val="00A93E16"/>
    <w:rsid w:val="00A9588A"/>
    <w:rsid w:val="00AA06C0"/>
    <w:rsid w:val="00AB5D6A"/>
    <w:rsid w:val="00AB6EB5"/>
    <w:rsid w:val="00AC3D35"/>
    <w:rsid w:val="00AC7A7B"/>
    <w:rsid w:val="00AD099C"/>
    <w:rsid w:val="00AD2CBC"/>
    <w:rsid w:val="00AD7001"/>
    <w:rsid w:val="00AE0509"/>
    <w:rsid w:val="00AE057B"/>
    <w:rsid w:val="00AE41D5"/>
    <w:rsid w:val="00AE63A1"/>
    <w:rsid w:val="00AF3DB4"/>
    <w:rsid w:val="00AF6E48"/>
    <w:rsid w:val="00B017BA"/>
    <w:rsid w:val="00B04344"/>
    <w:rsid w:val="00B0583E"/>
    <w:rsid w:val="00B16075"/>
    <w:rsid w:val="00B26364"/>
    <w:rsid w:val="00B2690F"/>
    <w:rsid w:val="00B26927"/>
    <w:rsid w:val="00B26BCF"/>
    <w:rsid w:val="00B3248D"/>
    <w:rsid w:val="00B4131B"/>
    <w:rsid w:val="00B4138D"/>
    <w:rsid w:val="00B43A82"/>
    <w:rsid w:val="00B4465D"/>
    <w:rsid w:val="00B55A89"/>
    <w:rsid w:val="00B63889"/>
    <w:rsid w:val="00B71D92"/>
    <w:rsid w:val="00B77CE8"/>
    <w:rsid w:val="00B86448"/>
    <w:rsid w:val="00B91E01"/>
    <w:rsid w:val="00B964B1"/>
    <w:rsid w:val="00BA6BF5"/>
    <w:rsid w:val="00BB1C8B"/>
    <w:rsid w:val="00BC3BE4"/>
    <w:rsid w:val="00BD1CB5"/>
    <w:rsid w:val="00BD69BE"/>
    <w:rsid w:val="00BE5429"/>
    <w:rsid w:val="00BE7D4A"/>
    <w:rsid w:val="00BF62A0"/>
    <w:rsid w:val="00BF7199"/>
    <w:rsid w:val="00C06B46"/>
    <w:rsid w:val="00C075AB"/>
    <w:rsid w:val="00C1440A"/>
    <w:rsid w:val="00C14704"/>
    <w:rsid w:val="00C15732"/>
    <w:rsid w:val="00C223DE"/>
    <w:rsid w:val="00C346E2"/>
    <w:rsid w:val="00C45A16"/>
    <w:rsid w:val="00C46C30"/>
    <w:rsid w:val="00C50F61"/>
    <w:rsid w:val="00C52A2C"/>
    <w:rsid w:val="00C56491"/>
    <w:rsid w:val="00C60948"/>
    <w:rsid w:val="00C6519D"/>
    <w:rsid w:val="00C66D36"/>
    <w:rsid w:val="00C6727F"/>
    <w:rsid w:val="00C708F9"/>
    <w:rsid w:val="00C8012A"/>
    <w:rsid w:val="00C80A57"/>
    <w:rsid w:val="00C858E3"/>
    <w:rsid w:val="00C868DE"/>
    <w:rsid w:val="00C86B27"/>
    <w:rsid w:val="00C96636"/>
    <w:rsid w:val="00C97EDA"/>
    <w:rsid w:val="00CA14C1"/>
    <w:rsid w:val="00CA4A19"/>
    <w:rsid w:val="00CA659A"/>
    <w:rsid w:val="00CC0ABC"/>
    <w:rsid w:val="00CC3DDA"/>
    <w:rsid w:val="00CC7AFC"/>
    <w:rsid w:val="00CC7D7B"/>
    <w:rsid w:val="00CD2270"/>
    <w:rsid w:val="00CD6201"/>
    <w:rsid w:val="00CE2281"/>
    <w:rsid w:val="00CE68DD"/>
    <w:rsid w:val="00CE6B84"/>
    <w:rsid w:val="00CF0BFF"/>
    <w:rsid w:val="00CF6455"/>
    <w:rsid w:val="00CF6E58"/>
    <w:rsid w:val="00D01C15"/>
    <w:rsid w:val="00D1662F"/>
    <w:rsid w:val="00D179FD"/>
    <w:rsid w:val="00D234FF"/>
    <w:rsid w:val="00D266B3"/>
    <w:rsid w:val="00D26835"/>
    <w:rsid w:val="00D35D58"/>
    <w:rsid w:val="00D4000E"/>
    <w:rsid w:val="00D4317D"/>
    <w:rsid w:val="00D4423A"/>
    <w:rsid w:val="00D464B2"/>
    <w:rsid w:val="00D5092A"/>
    <w:rsid w:val="00D66AAE"/>
    <w:rsid w:val="00D76287"/>
    <w:rsid w:val="00D814AC"/>
    <w:rsid w:val="00D81B0A"/>
    <w:rsid w:val="00D82562"/>
    <w:rsid w:val="00D87F32"/>
    <w:rsid w:val="00D92037"/>
    <w:rsid w:val="00D928E7"/>
    <w:rsid w:val="00D959E5"/>
    <w:rsid w:val="00D97B96"/>
    <w:rsid w:val="00DA30EB"/>
    <w:rsid w:val="00DA4388"/>
    <w:rsid w:val="00DA7593"/>
    <w:rsid w:val="00DB11DB"/>
    <w:rsid w:val="00DB2E09"/>
    <w:rsid w:val="00DB5FFE"/>
    <w:rsid w:val="00DB7A33"/>
    <w:rsid w:val="00DD0F9A"/>
    <w:rsid w:val="00DD692C"/>
    <w:rsid w:val="00DE0835"/>
    <w:rsid w:val="00DF74B7"/>
    <w:rsid w:val="00E025B8"/>
    <w:rsid w:val="00E0354B"/>
    <w:rsid w:val="00E03A3F"/>
    <w:rsid w:val="00E079DD"/>
    <w:rsid w:val="00E12789"/>
    <w:rsid w:val="00E1327A"/>
    <w:rsid w:val="00E13890"/>
    <w:rsid w:val="00E2216C"/>
    <w:rsid w:val="00E23BAF"/>
    <w:rsid w:val="00E2765A"/>
    <w:rsid w:val="00E31870"/>
    <w:rsid w:val="00E34CED"/>
    <w:rsid w:val="00E4036C"/>
    <w:rsid w:val="00E44120"/>
    <w:rsid w:val="00E4772D"/>
    <w:rsid w:val="00E477D1"/>
    <w:rsid w:val="00E50FAC"/>
    <w:rsid w:val="00E65D12"/>
    <w:rsid w:val="00E6637E"/>
    <w:rsid w:val="00E77097"/>
    <w:rsid w:val="00E80F41"/>
    <w:rsid w:val="00E818B5"/>
    <w:rsid w:val="00E8397F"/>
    <w:rsid w:val="00E83B1E"/>
    <w:rsid w:val="00E87549"/>
    <w:rsid w:val="00E97A71"/>
    <w:rsid w:val="00EA13BE"/>
    <w:rsid w:val="00EA657C"/>
    <w:rsid w:val="00EA706C"/>
    <w:rsid w:val="00EB3242"/>
    <w:rsid w:val="00EB5F26"/>
    <w:rsid w:val="00ED7E7C"/>
    <w:rsid w:val="00EF0D66"/>
    <w:rsid w:val="00EF259D"/>
    <w:rsid w:val="00EF365B"/>
    <w:rsid w:val="00EF6475"/>
    <w:rsid w:val="00F075B6"/>
    <w:rsid w:val="00F1162B"/>
    <w:rsid w:val="00F11E9D"/>
    <w:rsid w:val="00F11EC7"/>
    <w:rsid w:val="00F151F6"/>
    <w:rsid w:val="00F15B1C"/>
    <w:rsid w:val="00F25305"/>
    <w:rsid w:val="00F36B3C"/>
    <w:rsid w:val="00F4268F"/>
    <w:rsid w:val="00F434FD"/>
    <w:rsid w:val="00F52E0D"/>
    <w:rsid w:val="00F52EA9"/>
    <w:rsid w:val="00F610B7"/>
    <w:rsid w:val="00F62072"/>
    <w:rsid w:val="00F66D44"/>
    <w:rsid w:val="00F6729C"/>
    <w:rsid w:val="00F704F8"/>
    <w:rsid w:val="00F7260B"/>
    <w:rsid w:val="00F75DCD"/>
    <w:rsid w:val="00F865FA"/>
    <w:rsid w:val="00F947A0"/>
    <w:rsid w:val="00F970B3"/>
    <w:rsid w:val="00FA4E82"/>
    <w:rsid w:val="00FB1A49"/>
    <w:rsid w:val="00FB2F9F"/>
    <w:rsid w:val="00FB7139"/>
    <w:rsid w:val="00FC22FB"/>
    <w:rsid w:val="00FC2C57"/>
    <w:rsid w:val="00FC7112"/>
    <w:rsid w:val="00FD1B53"/>
    <w:rsid w:val="00FD6559"/>
    <w:rsid w:val="00FD773A"/>
    <w:rsid w:val="00FE3415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1E371"/>
  <w15:docId w15:val="{7DE25691-0603-4B42-9BE2-29C9D0EF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8256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1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1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BF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D87F32"/>
    <w:pPr>
      <w:keepNext/>
      <w:spacing w:before="80" w:after="80" w:line="240" w:lineRule="auto"/>
      <w:jc w:val="center"/>
      <w:outlineLvl w:val="3"/>
    </w:pPr>
    <w:rPr>
      <w:rFonts w:ascii="Arial" w:eastAsia="Times New Roman" w:hAnsi="Arial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1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autoRedefine/>
    <w:qFormat/>
    <w:rsid w:val="00D87F32"/>
    <w:pPr>
      <w:keepNext/>
      <w:spacing w:before="80" w:after="80" w:line="240" w:lineRule="auto"/>
      <w:ind w:left="72" w:right="-531" w:firstLine="180"/>
      <w:outlineLvl w:val="5"/>
    </w:pPr>
    <w:rPr>
      <w:rFonts w:ascii="Arial" w:eastAsia="Times New Roman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D41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D41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CF0BFF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rsid w:val="00D87F32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link w:val="Heading5"/>
    <w:uiPriority w:val="9"/>
    <w:semiHidden/>
    <w:rsid w:val="008D41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D87F32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130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F4B"/>
  </w:style>
  <w:style w:type="paragraph" w:styleId="Footer">
    <w:name w:val="footer"/>
    <w:basedOn w:val="Normal"/>
    <w:link w:val="FooterChar"/>
    <w:uiPriority w:val="99"/>
    <w:unhideWhenUsed/>
    <w:rsid w:val="00130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F4B"/>
  </w:style>
  <w:style w:type="paragraph" w:styleId="BalloonText">
    <w:name w:val="Balloon Text"/>
    <w:basedOn w:val="Normal"/>
    <w:link w:val="BalloonTextChar"/>
    <w:uiPriority w:val="99"/>
    <w:semiHidden/>
    <w:unhideWhenUsed/>
    <w:rsid w:val="00130F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0F4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30F4B"/>
    <w:pPr>
      <w:tabs>
        <w:tab w:val="left" w:pos="720"/>
      </w:tabs>
      <w:spacing w:before="80" w:after="80" w:line="240" w:lineRule="auto"/>
      <w:ind w:left="720"/>
    </w:pPr>
    <w:rPr>
      <w:rFonts w:ascii="Arial" w:eastAsia="Times New Roman" w:hAnsi="Arial"/>
      <w:sz w:val="20"/>
      <w:szCs w:val="24"/>
    </w:rPr>
  </w:style>
  <w:style w:type="character" w:customStyle="1" w:styleId="BodyTextChar">
    <w:name w:val="Body Text Char"/>
    <w:link w:val="BodyText"/>
    <w:rsid w:val="00130F4B"/>
    <w:rPr>
      <w:rFonts w:ascii="Arial" w:eastAsia="Times New Roman" w:hAnsi="Arial" w:cs="Arial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30F4B"/>
    <w:pPr>
      <w:tabs>
        <w:tab w:val="clear" w:pos="720"/>
      </w:tabs>
      <w:spacing w:before="0" w:after="200" w:line="276" w:lineRule="auto"/>
      <w:ind w:left="0" w:firstLine="360"/>
    </w:pPr>
  </w:style>
  <w:style w:type="character" w:customStyle="1" w:styleId="BodyTextFirstIndentChar">
    <w:name w:val="Body Text First Indent Char"/>
    <w:link w:val="BodyTextFirstIndent"/>
    <w:uiPriority w:val="99"/>
    <w:rsid w:val="00130F4B"/>
    <w:rPr>
      <w:rFonts w:ascii="Arial" w:eastAsia="Times New Roman" w:hAnsi="Arial" w:cs="Arial"/>
      <w:szCs w:val="24"/>
    </w:rPr>
  </w:style>
  <w:style w:type="table" w:styleId="TableGrid">
    <w:name w:val="Table Grid"/>
    <w:basedOn w:val="TableNormal"/>
    <w:rsid w:val="0013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F0BFF"/>
    <w:pPr>
      <w:widowControl w:val="0"/>
      <w:autoSpaceDE w:val="0"/>
      <w:autoSpaceDN w:val="0"/>
      <w:adjustRightInd w:val="0"/>
    </w:pPr>
    <w:rPr>
      <w:rFonts w:ascii="Ocean Sans MT Book" w:eastAsia="Times New Roman" w:hAnsi="Ocean Sans MT Book"/>
      <w:color w:val="000000"/>
      <w:sz w:val="24"/>
      <w:szCs w:val="24"/>
    </w:rPr>
  </w:style>
  <w:style w:type="character" w:customStyle="1" w:styleId="DefaultChar">
    <w:name w:val="Default Char"/>
    <w:link w:val="Default"/>
    <w:rsid w:val="00724C23"/>
    <w:rPr>
      <w:rFonts w:ascii="Ocean Sans MT Book" w:eastAsia="Times New Roman" w:hAnsi="Ocean Sans MT Book"/>
      <w:color w:val="000000"/>
      <w:sz w:val="24"/>
      <w:szCs w:val="24"/>
      <w:lang w:bidi="ar-SA"/>
    </w:rPr>
  </w:style>
  <w:style w:type="paragraph" w:customStyle="1" w:styleId="GNTLNumberTableTotals">
    <w:name w:val="GNTL Number Table Totals"/>
    <w:basedOn w:val="Normal"/>
    <w:rsid w:val="00D92037"/>
    <w:pPr>
      <w:keepNext/>
      <w:spacing w:after="0" w:line="240" w:lineRule="auto"/>
      <w:jc w:val="right"/>
    </w:pPr>
    <w:rPr>
      <w:rFonts w:ascii="Arial" w:eastAsia="Times New Roman" w:hAnsi="Arial"/>
      <w:b/>
      <w:color w:val="0000FF"/>
      <w:sz w:val="20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77D3"/>
    <w:pPr>
      <w:ind w:left="720"/>
      <w:contextualSpacing/>
    </w:pPr>
  </w:style>
  <w:style w:type="character" w:styleId="Hyperlink">
    <w:name w:val="Hyperlink"/>
    <w:uiPriority w:val="99"/>
    <w:unhideWhenUsed/>
    <w:rsid w:val="0032780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1CB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61CB3"/>
    <w:rPr>
      <w:lang w:eastAsia="en-US"/>
    </w:rPr>
  </w:style>
  <w:style w:type="character" w:styleId="FootnoteReference">
    <w:name w:val="footnote reference"/>
    <w:uiPriority w:val="99"/>
    <w:semiHidden/>
    <w:unhideWhenUsed/>
    <w:rsid w:val="00961CB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97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3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31A"/>
    <w:rPr>
      <w:b/>
      <w:bCs/>
      <w:lang w:eastAsia="en-US"/>
    </w:rPr>
  </w:style>
  <w:style w:type="table" w:customStyle="1" w:styleId="TableGrid2">
    <w:name w:val="Table Grid2"/>
    <w:basedOn w:val="TableNormal"/>
    <w:next w:val="TableGrid"/>
    <w:rsid w:val="00932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32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C20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11CA1E748794E99252ED84D339906" ma:contentTypeVersion="18" ma:contentTypeDescription="Create a new document." ma:contentTypeScope="" ma:versionID="d2ba25b0b265a46f9eef685c928c8adc">
  <xsd:schema xmlns:xsd="http://www.w3.org/2001/XMLSchema" xmlns:xs="http://www.w3.org/2001/XMLSchema" xmlns:p="http://schemas.microsoft.com/office/2006/metadata/properties" xmlns:ns2="090f7d0d-d674-40a9-bb60-c2ec57896996" xmlns:ns3="61f50a9d-a695-4a98-9de3-1f489b43d2fd" xmlns:ns4="3e95c6da-6bb9-4f15-a0cd-dfe75a401901" targetNamespace="http://schemas.microsoft.com/office/2006/metadata/properties" ma:root="true" ma:fieldsID="02b37ee41ce081685c7d5b6c6097a5de" ns2:_="" ns3:_="" ns4:_="">
    <xsd:import namespace="090f7d0d-d674-40a9-bb60-c2ec57896996"/>
    <xsd:import namespace="61f50a9d-a695-4a98-9de3-1f489b43d2fd"/>
    <xsd:import namespace="3e95c6da-6bb9-4f15-a0cd-dfe75a40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est1" minOccurs="0"/>
                <xsd:element ref="ns2:test2" minOccurs="0"/>
                <xsd:element ref="ns2:Test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7d0d-d674-40a9-bb60-c2ec57896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1" ma:index="12" nillable="true" ma:displayName="test1" ma:format="Dropdown" ma:internalName="test1">
      <xsd:simpleType>
        <xsd:restriction base="dms:Text">
          <xsd:maxLength value="255"/>
        </xsd:restriction>
      </xsd:simpleType>
    </xsd:element>
    <xsd:element name="test2" ma:index="13" nillable="true" ma:displayName="test2" ma:format="Dropdown" ma:internalName="test2">
      <xsd:simpleType>
        <xsd:restriction base="dms:Text">
          <xsd:maxLength value="255"/>
        </xsd:restriction>
      </xsd:simpleType>
    </xsd:element>
    <xsd:element name="Test3" ma:index="14" nillable="true" ma:displayName="Test 3" ma:format="Dropdown" ma:internalName="Test3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147f93-afaf-474d-870c-b9ddae6e9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50a9d-a695-4a98-9de3-1f489b43d2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f5fc26-a154-46c3-9277-96a05ef83ec0}" ma:internalName="TaxCatchAll" ma:showField="CatchAllData" ma:web="61f50a9d-a695-4a98-9de3-1f489b43d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5c6da-6bb9-4f15-a0cd-dfe75a40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2 xmlns="090f7d0d-d674-40a9-bb60-c2ec57896996" xsi:nil="true"/>
    <test1 xmlns="090f7d0d-d674-40a9-bb60-c2ec57896996" xsi:nil="true"/>
    <SharedWithUsers xmlns="3e95c6da-6bb9-4f15-a0cd-dfe75a401901">
      <UserInfo>
        <DisplayName/>
        <AccountId xsi:nil="true"/>
        <AccountType/>
      </UserInfo>
    </SharedWithUsers>
    <TaxCatchAll xmlns="61f50a9d-a695-4a98-9de3-1f489b43d2fd" xsi:nil="true"/>
    <lcf76f155ced4ddcb4097134ff3c332f xmlns="090f7d0d-d674-40a9-bb60-c2ec57896996">
      <Terms xmlns="http://schemas.microsoft.com/office/infopath/2007/PartnerControls"/>
    </lcf76f155ced4ddcb4097134ff3c332f>
    <Test3 xmlns="090f7d0d-d674-40a9-bb60-c2ec57896996" xsi:nil="true"/>
  </documentManagement>
</p:properties>
</file>

<file path=customXml/itemProps1.xml><?xml version="1.0" encoding="utf-8"?>
<ds:datastoreItem xmlns:ds="http://schemas.openxmlformats.org/officeDocument/2006/customXml" ds:itemID="{AB257977-93E0-4F6F-B72F-F4B5EE578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31462-CD00-42CC-90E5-443B96717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f7d0d-d674-40a9-bb60-c2ec57896996"/>
    <ds:schemaRef ds:uri="61f50a9d-a695-4a98-9de3-1f489b43d2fd"/>
    <ds:schemaRef ds:uri="3e95c6da-6bb9-4f15-a0cd-dfe75a40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1F05B-2048-4A39-AC9A-67948EAD2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38635-8861-462A-B5A4-3468BD272D19}">
  <ds:schemaRefs>
    <ds:schemaRef ds:uri="http://schemas.microsoft.com/office/2006/metadata/properties"/>
    <ds:schemaRef ds:uri="http://schemas.microsoft.com/office/infopath/2007/PartnerControls"/>
    <ds:schemaRef ds:uri="090f7d0d-d674-40a9-bb60-c2ec57896996"/>
    <ds:schemaRef ds:uri="3e95c6da-6bb9-4f15-a0cd-dfe75a401901"/>
    <ds:schemaRef ds:uri="61f50a9d-a695-4a98-9de3-1f489b43d2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Airport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Rollo, Stuart</cp:lastModifiedBy>
  <cp:revision>4</cp:revision>
  <cp:lastPrinted>2015-06-17T12:15:00Z</cp:lastPrinted>
  <dcterms:created xsi:type="dcterms:W3CDTF">2025-11-20T08:03:00Z</dcterms:created>
  <dcterms:modified xsi:type="dcterms:W3CDTF">2025-11-20T08:46:00Z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1634100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0x01010093A11CA1E748794E99252ED84D339906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